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D42" w:rsidRPr="0021260E" w:rsidRDefault="00935D42" w:rsidP="00935D42">
      <w:pPr>
        <w:shd w:val="clear" w:color="auto" w:fill="FFFFFF"/>
        <w:tabs>
          <w:tab w:val="left" w:pos="993"/>
          <w:tab w:val="left" w:pos="1134"/>
        </w:tabs>
        <w:spacing w:after="0" w:line="240" w:lineRule="auto"/>
        <w:ind w:left="710"/>
        <w:jc w:val="center"/>
        <w:textAlignment w:val="baseline"/>
        <w:outlineLvl w:val="0"/>
        <w:rPr>
          <w:rFonts w:ascii="Arial" w:eastAsia="Times New Roman" w:hAnsi="Arial" w:cs="Arial"/>
          <w:b/>
        </w:rPr>
      </w:pPr>
      <w:bookmarkStart w:id="0" w:name="_Toc100647903"/>
      <w:r w:rsidRPr="0021260E">
        <w:rPr>
          <w:rFonts w:ascii="Arial" w:hAnsi="Arial" w:cs="Arial"/>
          <w:b/>
        </w:rPr>
        <w:t>ЗАЯВЛЕНИЕ О НАМЕЧАЕМОЙ ДЕЯТЕЛЬНОСТИ</w:t>
      </w:r>
      <w:bookmarkEnd w:id="0"/>
    </w:p>
    <w:p w:rsidR="00935D42" w:rsidRPr="0021260E" w:rsidRDefault="00935D42" w:rsidP="00935D42">
      <w:pPr>
        <w:shd w:val="clear" w:color="auto" w:fill="FFFFFF"/>
        <w:tabs>
          <w:tab w:val="left" w:pos="709"/>
        </w:tabs>
        <w:spacing w:after="0" w:line="240" w:lineRule="auto"/>
        <w:jc w:val="center"/>
        <w:textAlignment w:val="baseline"/>
        <w:rPr>
          <w:rFonts w:ascii="Arial" w:hAnsi="Arial" w:cs="Arial"/>
          <w:b/>
        </w:rPr>
      </w:pPr>
      <w:r w:rsidRPr="0021260E">
        <w:rPr>
          <w:rFonts w:ascii="Arial" w:hAnsi="Arial" w:cs="Arial"/>
          <w:b/>
        </w:rPr>
        <w:t>к «Проекту ликвидации последствий недропользования при проведении добычи углеводородов на месторождении Восточный Урихтау»</w:t>
      </w:r>
    </w:p>
    <w:p w:rsidR="00935D42" w:rsidRPr="0021260E" w:rsidRDefault="00935D42" w:rsidP="00935D42">
      <w:pPr>
        <w:shd w:val="clear" w:color="auto" w:fill="FFFFFF"/>
        <w:tabs>
          <w:tab w:val="left" w:pos="709"/>
        </w:tabs>
        <w:spacing w:after="0" w:line="240" w:lineRule="auto"/>
        <w:jc w:val="center"/>
        <w:textAlignment w:val="baseline"/>
        <w:rPr>
          <w:rFonts w:ascii="Arial" w:hAnsi="Arial" w:cs="Arial"/>
          <w:b/>
        </w:rPr>
      </w:pP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Сведения об инициаторе намечаемой деятельности:</w:t>
      </w:r>
    </w:p>
    <w:p w:rsidR="00935D42" w:rsidRPr="0021260E" w:rsidRDefault="00935D42" w:rsidP="00935D42">
      <w:pPr>
        <w:tabs>
          <w:tab w:val="left" w:pos="709"/>
        </w:tabs>
        <w:spacing w:after="0" w:line="240" w:lineRule="auto"/>
        <w:jc w:val="both"/>
        <w:textAlignment w:val="baseline"/>
        <w:rPr>
          <w:rFonts w:ascii="Arial" w:eastAsia="Calibri" w:hAnsi="Arial" w:cs="Arial"/>
          <w:lang w:eastAsia="en-US"/>
        </w:rPr>
      </w:pPr>
      <w:r w:rsidRPr="0021260E">
        <w:rPr>
          <w:rFonts w:ascii="Arial" w:eastAsia="Calibri" w:hAnsi="Arial" w:cs="Arial"/>
          <w:lang w:eastAsia="en-US"/>
        </w:rPr>
        <w:tab/>
        <w:t>Наименование, адрес места нахождения, бизнес-идентификационный номер, данные о первом руководителе, телефон, адрес электронной почты.</w:t>
      </w:r>
    </w:p>
    <w:p w:rsidR="00935D42" w:rsidRPr="0021260E" w:rsidRDefault="00935D42" w:rsidP="00935D42">
      <w:pPr>
        <w:spacing w:after="0" w:line="240" w:lineRule="auto"/>
        <w:jc w:val="both"/>
        <w:rPr>
          <w:rFonts w:ascii="Arial" w:eastAsia="Calibri" w:hAnsi="Arial" w:cs="Arial"/>
          <w:lang w:eastAsia="en-US"/>
        </w:rPr>
      </w:pPr>
      <w:r w:rsidRPr="0021260E">
        <w:rPr>
          <w:rFonts w:ascii="Arial" w:eastAsia="Calibri" w:hAnsi="Arial" w:cs="Arial"/>
          <w:lang w:eastAsia="en-US"/>
        </w:rPr>
        <w:t xml:space="preserve">ТОО «Урихтау Оперейтинг», Республика Казахстан, Актюбинская область, </w:t>
      </w:r>
      <w:proofErr w:type="spellStart"/>
      <w:r w:rsidRPr="0021260E">
        <w:rPr>
          <w:rFonts w:ascii="Arial" w:eastAsia="Calibri" w:hAnsi="Arial" w:cs="Arial"/>
          <w:lang w:eastAsia="en-US"/>
        </w:rPr>
        <w:t>Мугалжарский</w:t>
      </w:r>
      <w:proofErr w:type="spellEnd"/>
      <w:r w:rsidRPr="0021260E">
        <w:rPr>
          <w:rFonts w:ascii="Arial" w:eastAsia="Calibri" w:hAnsi="Arial" w:cs="Arial"/>
          <w:lang w:eastAsia="en-US"/>
        </w:rPr>
        <w:t xml:space="preserve"> район.</w:t>
      </w:r>
    </w:p>
    <w:p w:rsidR="00935D42" w:rsidRPr="0021260E" w:rsidRDefault="00935D42" w:rsidP="00935D42">
      <w:pPr>
        <w:spacing w:after="0" w:line="240" w:lineRule="auto"/>
        <w:rPr>
          <w:rFonts w:ascii="Arial" w:eastAsia="Calibri" w:hAnsi="Arial" w:cs="Arial"/>
          <w:lang w:eastAsia="en-US"/>
        </w:rPr>
      </w:pPr>
      <w:r w:rsidRPr="0021260E">
        <w:rPr>
          <w:rFonts w:ascii="Arial" w:eastAsia="Calibri" w:hAnsi="Arial" w:cs="Arial"/>
          <w:lang w:eastAsia="en-US"/>
        </w:rPr>
        <w:t xml:space="preserve">Юридический адрес: Республика Казахстан, г. Актобе, пр. </w:t>
      </w:r>
      <w:proofErr w:type="spellStart"/>
      <w:r w:rsidRPr="0021260E">
        <w:rPr>
          <w:rFonts w:ascii="Arial" w:eastAsia="Calibri" w:hAnsi="Arial" w:cs="Arial"/>
          <w:lang w:eastAsia="en-US"/>
        </w:rPr>
        <w:t>Абилкайыр</w:t>
      </w:r>
      <w:proofErr w:type="spellEnd"/>
      <w:r w:rsidRPr="0021260E">
        <w:rPr>
          <w:rFonts w:ascii="Arial" w:eastAsia="Calibri" w:hAnsi="Arial" w:cs="Arial"/>
          <w:lang w:eastAsia="en-US"/>
        </w:rPr>
        <w:t xml:space="preserve"> хана,10.</w:t>
      </w:r>
    </w:p>
    <w:p w:rsidR="00935D42" w:rsidRPr="0021260E" w:rsidRDefault="00935D42" w:rsidP="00935D42">
      <w:pPr>
        <w:spacing w:after="0" w:line="240" w:lineRule="auto"/>
        <w:rPr>
          <w:rFonts w:ascii="Arial" w:eastAsia="Calibri" w:hAnsi="Arial" w:cs="Arial"/>
          <w:lang w:eastAsia="en-US"/>
        </w:rPr>
      </w:pPr>
      <w:r w:rsidRPr="0021260E">
        <w:rPr>
          <w:rFonts w:ascii="Arial" w:eastAsia="Calibri" w:hAnsi="Arial" w:cs="Arial"/>
          <w:lang w:eastAsia="en-US"/>
        </w:rPr>
        <w:t xml:space="preserve">Телефон: +7 7132 744-114, </w:t>
      </w:r>
    </w:p>
    <w:p w:rsidR="00935D42" w:rsidRPr="0021260E" w:rsidRDefault="00935D42" w:rsidP="00935D42">
      <w:pPr>
        <w:tabs>
          <w:tab w:val="left" w:pos="709"/>
        </w:tabs>
        <w:spacing w:after="0" w:line="240" w:lineRule="auto"/>
        <w:jc w:val="both"/>
        <w:textAlignment w:val="baseline"/>
        <w:rPr>
          <w:rFonts w:ascii="Arial" w:eastAsia="Calibri" w:hAnsi="Arial" w:cs="Arial"/>
          <w:lang w:eastAsia="en-US"/>
        </w:rPr>
      </w:pPr>
      <w:r w:rsidRPr="0021260E">
        <w:rPr>
          <w:rFonts w:ascii="Arial" w:eastAsia="Calibri" w:hAnsi="Arial" w:cs="Arial"/>
          <w:lang w:eastAsia="en-US"/>
        </w:rPr>
        <w:t>БИН - 091040003677</w:t>
      </w:r>
    </w:p>
    <w:p w:rsidR="00935D42" w:rsidRPr="0021260E" w:rsidRDefault="00935D42" w:rsidP="00935D42">
      <w:pPr>
        <w:tabs>
          <w:tab w:val="left" w:pos="709"/>
        </w:tabs>
        <w:spacing w:after="0" w:line="240" w:lineRule="auto"/>
        <w:jc w:val="both"/>
        <w:textAlignment w:val="baseline"/>
        <w:rPr>
          <w:rFonts w:ascii="Arial" w:eastAsia="Calibri" w:hAnsi="Arial" w:cs="Arial"/>
          <w:lang w:eastAsia="en-US"/>
        </w:rPr>
      </w:pPr>
      <w:r w:rsidRPr="0021260E">
        <w:rPr>
          <w:rFonts w:ascii="Arial" w:eastAsia="Calibri" w:hAnsi="Arial" w:cs="Arial"/>
          <w:lang w:eastAsia="en-US"/>
        </w:rPr>
        <w:t xml:space="preserve">Генеральный директор ТОО «Урихтау Оперейтинг» – </w:t>
      </w:r>
      <w:proofErr w:type="spellStart"/>
      <w:r w:rsidRPr="0021260E">
        <w:rPr>
          <w:rFonts w:ascii="Arial" w:eastAsia="Calibri" w:hAnsi="Arial" w:cs="Arial"/>
          <w:lang w:eastAsia="en-US"/>
        </w:rPr>
        <w:t>Умиров</w:t>
      </w:r>
      <w:proofErr w:type="spellEnd"/>
      <w:r w:rsidRPr="0021260E">
        <w:rPr>
          <w:rFonts w:ascii="Arial" w:eastAsia="Calibri" w:hAnsi="Arial" w:cs="Arial"/>
          <w:lang w:eastAsia="en-US"/>
        </w:rPr>
        <w:t xml:space="preserve"> А.С.</w:t>
      </w:r>
    </w:p>
    <w:p w:rsidR="00935D42" w:rsidRPr="0021260E" w:rsidRDefault="00935D42" w:rsidP="00935D42">
      <w:pPr>
        <w:shd w:val="clear" w:color="auto" w:fill="FFFFFF"/>
        <w:tabs>
          <w:tab w:val="left" w:pos="709"/>
        </w:tabs>
        <w:spacing w:after="0" w:line="240" w:lineRule="auto"/>
        <w:jc w:val="both"/>
        <w:textAlignment w:val="baseline"/>
        <w:rPr>
          <w:rFonts w:ascii="Arial" w:hAnsi="Arial" w:cs="Arial"/>
        </w:rPr>
      </w:pP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Общее описание видов намечаемой деятельности и их классификация согласно </w:t>
      </w:r>
      <w:hyperlink r:id="rId6" w:anchor="sub_id=1" w:history="1">
        <w:r w:rsidRPr="0021260E">
          <w:rPr>
            <w:rFonts w:ascii="Arial" w:hAnsi="Arial" w:cs="Arial"/>
            <w:b/>
          </w:rPr>
          <w:t>приложению 1</w:t>
        </w:r>
      </w:hyperlink>
      <w:r w:rsidRPr="0021260E">
        <w:rPr>
          <w:rFonts w:ascii="Arial" w:hAnsi="Arial" w:cs="Arial"/>
          <w:b/>
        </w:rPr>
        <w:t> Кодекса.</w:t>
      </w:r>
    </w:p>
    <w:p w:rsidR="001E244A" w:rsidRPr="00005EA4" w:rsidRDefault="001E244A" w:rsidP="00935D42">
      <w:pPr>
        <w:shd w:val="clear" w:color="auto" w:fill="FFFFFF" w:themeFill="background1"/>
        <w:tabs>
          <w:tab w:val="left" w:pos="709"/>
        </w:tabs>
        <w:spacing w:after="0" w:line="240" w:lineRule="auto"/>
        <w:jc w:val="both"/>
        <w:textAlignment w:val="baseline"/>
        <w:rPr>
          <w:rFonts w:ascii="Arial" w:hAnsi="Arial" w:cs="Arial"/>
          <w:sz w:val="24"/>
          <w:szCs w:val="24"/>
        </w:rPr>
      </w:pPr>
      <w:r w:rsidRPr="00005EA4">
        <w:rPr>
          <w:rFonts w:ascii="Arial" w:hAnsi="Arial" w:cs="Arial"/>
          <w:sz w:val="24"/>
          <w:szCs w:val="24"/>
        </w:rPr>
        <w:t xml:space="preserve">Проектом предусмотрен </w:t>
      </w:r>
      <w:r w:rsidR="00935D42" w:rsidRPr="00005EA4">
        <w:rPr>
          <w:rFonts w:ascii="Arial" w:hAnsi="Arial" w:cs="Arial"/>
          <w:sz w:val="24"/>
          <w:szCs w:val="24"/>
        </w:rPr>
        <w:t>ликвидации последствий недропользования при проведении добычи углеводородов на месторождении Восточный Урихтау</w:t>
      </w:r>
      <w:r w:rsidRPr="00005EA4">
        <w:rPr>
          <w:rFonts w:ascii="Arial" w:hAnsi="Arial" w:cs="Arial"/>
          <w:sz w:val="24"/>
          <w:szCs w:val="24"/>
        </w:rPr>
        <w:t>.</w:t>
      </w:r>
    </w:p>
    <w:p w:rsidR="009D2E74" w:rsidRPr="00005EA4" w:rsidRDefault="009D2E74" w:rsidP="009D2E74">
      <w:pPr>
        <w:shd w:val="clear" w:color="auto" w:fill="FFFFFF" w:themeFill="background1"/>
        <w:tabs>
          <w:tab w:val="left" w:pos="709"/>
        </w:tabs>
        <w:autoSpaceDN w:val="0"/>
        <w:spacing w:after="0" w:line="240" w:lineRule="auto"/>
        <w:jc w:val="both"/>
        <w:textAlignment w:val="baseline"/>
        <w:rPr>
          <w:rFonts w:ascii="Arial" w:eastAsia="Batang" w:hAnsi="Arial" w:cs="Arial"/>
          <w:sz w:val="24"/>
          <w:szCs w:val="24"/>
          <w:lang w:eastAsia="ko-KR"/>
        </w:rPr>
      </w:pPr>
      <w:r w:rsidRPr="00005EA4">
        <w:rPr>
          <w:rFonts w:ascii="Arial" w:eastAsia="Batang" w:hAnsi="Arial" w:cs="Arial"/>
          <w:sz w:val="24"/>
          <w:szCs w:val="24"/>
          <w:lang w:eastAsia="ko-KR"/>
        </w:rPr>
        <w:t>Намечаемая деятельность подлежит к раздел</w:t>
      </w:r>
      <w:r w:rsidR="00B1637F">
        <w:rPr>
          <w:rFonts w:ascii="Arial" w:eastAsia="Batang" w:hAnsi="Arial" w:cs="Arial"/>
          <w:sz w:val="24"/>
          <w:szCs w:val="24"/>
          <w:lang w:val="kk-KZ" w:eastAsia="ko-KR"/>
        </w:rPr>
        <w:t>у</w:t>
      </w:r>
      <w:r w:rsidRPr="00005EA4">
        <w:rPr>
          <w:rFonts w:ascii="Arial" w:eastAsia="Batang" w:hAnsi="Arial" w:cs="Arial"/>
          <w:sz w:val="24"/>
          <w:szCs w:val="24"/>
          <w:lang w:eastAsia="ko-KR"/>
        </w:rPr>
        <w:t xml:space="preserve"> 2 приложения 1 Экологического Кодекса РК, для которой проведение процедуры скрининга воздействий намечаемой деятельности является обязательной.</w:t>
      </w:r>
    </w:p>
    <w:p w:rsidR="009D2E74" w:rsidRPr="00005EA4" w:rsidRDefault="009D2E74" w:rsidP="00935D42">
      <w:pPr>
        <w:shd w:val="clear" w:color="auto" w:fill="FFFFFF" w:themeFill="background1"/>
        <w:tabs>
          <w:tab w:val="left" w:pos="709"/>
        </w:tabs>
        <w:spacing w:after="0" w:line="240" w:lineRule="auto"/>
        <w:jc w:val="both"/>
        <w:textAlignment w:val="baseline"/>
        <w:rPr>
          <w:rFonts w:ascii="Arial" w:hAnsi="Arial" w:cs="Arial"/>
        </w:rPr>
      </w:pPr>
    </w:p>
    <w:p w:rsidR="00935D42" w:rsidRPr="00005EA4" w:rsidRDefault="00935D42" w:rsidP="00935D42">
      <w:pPr>
        <w:shd w:val="clear" w:color="auto" w:fill="FFFFFF" w:themeFill="background1"/>
        <w:tabs>
          <w:tab w:val="left" w:pos="709"/>
        </w:tabs>
        <w:spacing w:after="0" w:line="240" w:lineRule="auto"/>
        <w:jc w:val="both"/>
        <w:textAlignment w:val="baseline"/>
        <w:rPr>
          <w:rFonts w:ascii="Arial" w:hAnsi="Arial" w:cs="Arial"/>
        </w:rPr>
      </w:pPr>
    </w:p>
    <w:p w:rsidR="00935D42" w:rsidRPr="0021260E" w:rsidRDefault="00935D42" w:rsidP="00BE5C1C">
      <w:pPr>
        <w:numPr>
          <w:ilvl w:val="0"/>
          <w:numId w:val="13"/>
        </w:numPr>
        <w:shd w:val="clear" w:color="auto" w:fill="FFFFFF" w:themeFill="background1"/>
        <w:tabs>
          <w:tab w:val="left" w:pos="1134"/>
        </w:tabs>
        <w:spacing w:after="0" w:line="240" w:lineRule="auto"/>
        <w:ind w:left="0" w:firstLine="709"/>
        <w:contextualSpacing/>
        <w:jc w:val="both"/>
        <w:textAlignment w:val="baseline"/>
        <w:rPr>
          <w:rFonts w:ascii="Arial" w:hAnsi="Arial" w:cs="Arial"/>
          <w:b/>
          <w:bCs/>
        </w:rPr>
      </w:pPr>
      <w:r w:rsidRPr="0021260E">
        <w:rPr>
          <w:rFonts w:ascii="Arial" w:hAnsi="Arial" w:cs="Arial"/>
          <w:b/>
          <w:bCs/>
        </w:rPr>
        <w:t xml:space="preserve">В случаях внесения в виды деятельности существенных изменений: </w:t>
      </w:r>
      <w:r w:rsidRPr="0021260E">
        <w:rPr>
          <w:rFonts w:ascii="Arial" w:hAnsi="Arial" w:cs="Arial"/>
          <w:i/>
          <w:iCs/>
        </w:rPr>
        <w:t>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p w:rsidR="00935D42" w:rsidRPr="0021260E" w:rsidRDefault="00935D42" w:rsidP="00935D42">
      <w:pPr>
        <w:shd w:val="clear" w:color="auto" w:fill="FFFFFF" w:themeFill="background1"/>
        <w:tabs>
          <w:tab w:val="left" w:pos="709"/>
        </w:tabs>
        <w:spacing w:after="0" w:line="240" w:lineRule="auto"/>
        <w:jc w:val="both"/>
        <w:textAlignment w:val="baseline"/>
        <w:rPr>
          <w:rFonts w:ascii="Arial" w:hAnsi="Arial" w:cs="Arial"/>
        </w:rPr>
      </w:pPr>
      <w:r w:rsidRPr="0021260E">
        <w:rPr>
          <w:rFonts w:ascii="Arial" w:hAnsi="Arial" w:cs="Arial"/>
        </w:rPr>
        <w:t>Нет.</w:t>
      </w:r>
    </w:p>
    <w:p w:rsidR="00935D42" w:rsidRPr="0021260E" w:rsidRDefault="00935D42" w:rsidP="00BE5C1C">
      <w:pPr>
        <w:numPr>
          <w:ilvl w:val="0"/>
          <w:numId w:val="13"/>
        </w:numPr>
        <w:shd w:val="clear" w:color="auto" w:fill="FFFFFF" w:themeFill="background1"/>
        <w:tabs>
          <w:tab w:val="left" w:pos="1134"/>
        </w:tabs>
        <w:spacing w:after="0" w:line="240" w:lineRule="auto"/>
        <w:ind w:left="0" w:firstLine="709"/>
        <w:contextualSpacing/>
        <w:jc w:val="both"/>
        <w:textAlignment w:val="baseline"/>
        <w:rPr>
          <w:rFonts w:ascii="Arial" w:hAnsi="Arial" w:cs="Arial"/>
          <w:b/>
          <w:bCs/>
        </w:rPr>
      </w:pPr>
      <w:r w:rsidRPr="0021260E">
        <w:rPr>
          <w:rFonts w:ascii="Arial" w:hAnsi="Arial" w:cs="Arial"/>
          <w:b/>
          <w:bCs/>
        </w:rPr>
        <w:t>Сведения о предполагаемом месте осуществления намечаемой деятельности, обоснование выбора места и возможностях выбора других мест.</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Месторождение Восточный Урихтау расположено в восточной </w:t>
      </w:r>
      <w:proofErr w:type="spellStart"/>
      <w:r w:rsidRPr="0021260E">
        <w:rPr>
          <w:rFonts w:ascii="Arial" w:eastAsia="Batang" w:hAnsi="Arial" w:cs="Arial"/>
          <w:sz w:val="24"/>
          <w:szCs w:val="24"/>
          <w:lang w:eastAsia="ko-KR"/>
        </w:rPr>
        <w:t>прибортовой</w:t>
      </w:r>
      <w:proofErr w:type="spellEnd"/>
      <w:r w:rsidRPr="0021260E">
        <w:rPr>
          <w:rFonts w:ascii="Arial" w:eastAsia="Batang" w:hAnsi="Arial" w:cs="Arial"/>
          <w:sz w:val="24"/>
          <w:szCs w:val="24"/>
          <w:lang w:eastAsia="ko-KR"/>
        </w:rPr>
        <w:t xml:space="preserve"> зоне Прикаспийской впадины; в административном отношении - на территории </w:t>
      </w:r>
      <w:proofErr w:type="spellStart"/>
      <w:r w:rsidRPr="0021260E">
        <w:rPr>
          <w:rFonts w:ascii="Arial" w:eastAsia="Batang" w:hAnsi="Arial" w:cs="Arial"/>
          <w:sz w:val="24"/>
          <w:szCs w:val="24"/>
          <w:lang w:eastAsia="ko-KR"/>
        </w:rPr>
        <w:t>Мугалжарского</w:t>
      </w:r>
      <w:proofErr w:type="spellEnd"/>
      <w:r w:rsidRPr="0021260E">
        <w:rPr>
          <w:rFonts w:ascii="Arial" w:eastAsia="Batang" w:hAnsi="Arial" w:cs="Arial"/>
          <w:sz w:val="24"/>
          <w:szCs w:val="24"/>
          <w:lang w:eastAsia="ko-KR"/>
        </w:rPr>
        <w:t xml:space="preserve"> района Актюбинской области Республики Казахстан.  Ближайшим населенным пунктом является поселок Сага, расстояние от поселка до месторождения составляет более 10 км.</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В этой части нефтегазоносного региона ранее открыты и уже разрабатываются месторождения нефти и газа: </w:t>
      </w:r>
      <w:proofErr w:type="spellStart"/>
      <w:r w:rsidRPr="0021260E">
        <w:rPr>
          <w:rFonts w:ascii="Arial" w:eastAsia="Batang" w:hAnsi="Arial" w:cs="Arial"/>
          <w:sz w:val="24"/>
          <w:szCs w:val="24"/>
          <w:lang w:eastAsia="ko-KR"/>
        </w:rPr>
        <w:t>Жанажол</w:t>
      </w:r>
      <w:proofErr w:type="spellEnd"/>
      <w:r w:rsidRPr="0021260E">
        <w:rPr>
          <w:rFonts w:ascii="Arial" w:eastAsia="Batang" w:hAnsi="Arial" w:cs="Arial"/>
          <w:sz w:val="24"/>
          <w:szCs w:val="24"/>
          <w:lang w:eastAsia="ko-KR"/>
        </w:rPr>
        <w:t xml:space="preserve"> (3-5 км восточнее), </w:t>
      </w:r>
      <w:proofErr w:type="spellStart"/>
      <w:r w:rsidRPr="0021260E">
        <w:rPr>
          <w:rFonts w:ascii="Arial" w:eastAsia="Batang" w:hAnsi="Arial" w:cs="Arial"/>
          <w:sz w:val="24"/>
          <w:szCs w:val="24"/>
          <w:lang w:eastAsia="ko-KR"/>
        </w:rPr>
        <w:t>Кенкияк</w:t>
      </w:r>
      <w:proofErr w:type="spellEnd"/>
      <w:r w:rsidRPr="0021260E">
        <w:rPr>
          <w:rFonts w:ascii="Arial" w:eastAsia="Batang" w:hAnsi="Arial" w:cs="Arial"/>
          <w:sz w:val="24"/>
          <w:szCs w:val="24"/>
          <w:lang w:eastAsia="ko-KR"/>
        </w:rPr>
        <w:t xml:space="preserve"> (55 км северо-западнее), </w:t>
      </w:r>
      <w:proofErr w:type="spellStart"/>
      <w:r w:rsidRPr="0021260E">
        <w:rPr>
          <w:rFonts w:ascii="Arial" w:eastAsia="Batang" w:hAnsi="Arial" w:cs="Arial"/>
          <w:sz w:val="24"/>
          <w:szCs w:val="24"/>
          <w:lang w:eastAsia="ko-KR"/>
        </w:rPr>
        <w:t>Кожасай</w:t>
      </w:r>
      <w:proofErr w:type="spellEnd"/>
      <w:r w:rsidRPr="0021260E">
        <w:rPr>
          <w:rFonts w:ascii="Arial" w:eastAsia="Batang" w:hAnsi="Arial" w:cs="Arial"/>
          <w:sz w:val="24"/>
          <w:szCs w:val="24"/>
          <w:lang w:eastAsia="ko-KR"/>
        </w:rPr>
        <w:t xml:space="preserve"> (15 км юго-западнее) и </w:t>
      </w:r>
      <w:proofErr w:type="spellStart"/>
      <w:r w:rsidRPr="0021260E">
        <w:rPr>
          <w:rFonts w:ascii="Arial" w:eastAsia="Batang" w:hAnsi="Arial" w:cs="Arial"/>
          <w:sz w:val="24"/>
          <w:szCs w:val="24"/>
          <w:lang w:eastAsia="ko-KR"/>
        </w:rPr>
        <w:t>Алибекмола</w:t>
      </w:r>
      <w:proofErr w:type="spellEnd"/>
      <w:r w:rsidRPr="0021260E">
        <w:rPr>
          <w:rFonts w:ascii="Arial" w:eastAsia="Batang" w:hAnsi="Arial" w:cs="Arial"/>
          <w:sz w:val="24"/>
          <w:szCs w:val="24"/>
          <w:lang w:eastAsia="ko-KR"/>
        </w:rPr>
        <w:t xml:space="preserve"> (25 км севернее). </w:t>
      </w:r>
    </w:p>
    <w:p w:rsidR="00BC3D55" w:rsidRPr="0021260E" w:rsidRDefault="00BC3D55" w:rsidP="00BC3D55">
      <w:pPr>
        <w:spacing w:after="0" w:line="240" w:lineRule="auto"/>
        <w:ind w:firstLine="709"/>
        <w:jc w:val="both"/>
        <w:rPr>
          <w:rFonts w:ascii="Arial" w:hAnsi="Arial" w:cs="Arial"/>
        </w:rPr>
      </w:pPr>
      <w:r w:rsidRPr="0021260E">
        <w:rPr>
          <w:rFonts w:ascii="Arial" w:eastAsia="TimesNewRoman" w:hAnsi="Arial" w:cs="Arial"/>
          <w:sz w:val="24"/>
          <w:szCs w:val="24"/>
        </w:rPr>
        <w:t xml:space="preserve">Площадь горного отвода месторождения Восточный Урихтау составляет – 32,71 (тридцать две целых семьдесят одна сотая) </w:t>
      </w:r>
      <w:proofErr w:type="spellStart"/>
      <w:r w:rsidRPr="0021260E">
        <w:rPr>
          <w:rFonts w:ascii="Arial" w:eastAsia="TimesNewRoman" w:hAnsi="Arial" w:cs="Arial"/>
          <w:sz w:val="24"/>
          <w:szCs w:val="24"/>
        </w:rPr>
        <w:t>кв.км</w:t>
      </w:r>
      <w:proofErr w:type="spellEnd"/>
      <w:r w:rsidRPr="0021260E">
        <w:rPr>
          <w:rFonts w:ascii="Arial" w:eastAsia="TimesNewRoman" w:hAnsi="Arial" w:cs="Arial"/>
          <w:sz w:val="24"/>
          <w:szCs w:val="24"/>
        </w:rPr>
        <w:t xml:space="preserve">. Глубина разработки - до абсолютной отметки минус 4500 метров. </w:t>
      </w:r>
      <w:r w:rsidRPr="0021260E">
        <w:rPr>
          <w:rFonts w:ascii="Arial" w:eastAsia="TimesNewRoman" w:hAnsi="Arial" w:cs="Arial"/>
          <w:sz w:val="24"/>
          <w:szCs w:val="24"/>
          <w:lang w:val="kk-KZ"/>
        </w:rPr>
        <w:t xml:space="preserve">Границы участка обозначены угловыми точками </w:t>
      </w:r>
      <w:r w:rsidRPr="0021260E">
        <w:rPr>
          <w:rFonts w:ascii="Arial" w:eastAsia="TimesNewRoman" w:hAnsi="Arial" w:cs="Arial"/>
          <w:sz w:val="24"/>
          <w:szCs w:val="24"/>
        </w:rPr>
        <w:t>№1 по №16:</w:t>
      </w:r>
      <w:r w:rsidRPr="0021260E">
        <w:rPr>
          <w:rFonts w:ascii="Arial" w:hAnsi="Arial" w:cs="Arial"/>
        </w:rPr>
        <w:t xml:space="preserve"> </w:t>
      </w:r>
    </w:p>
    <w:tbl>
      <w:tblPr>
        <w:tblStyle w:val="aff0"/>
        <w:tblW w:w="5000" w:type="pct"/>
        <w:tblLook w:val="04A0" w:firstRow="1" w:lastRow="0" w:firstColumn="1" w:lastColumn="0" w:noHBand="0" w:noVBand="1"/>
      </w:tblPr>
      <w:tblGrid>
        <w:gridCol w:w="1165"/>
        <w:gridCol w:w="1482"/>
        <w:gridCol w:w="1284"/>
        <w:gridCol w:w="1407"/>
        <w:gridCol w:w="1482"/>
        <w:gridCol w:w="1241"/>
        <w:gridCol w:w="1284"/>
      </w:tblGrid>
      <w:tr w:rsidR="0021260E" w:rsidRPr="0021260E" w:rsidTr="00BC3D55">
        <w:tc>
          <w:tcPr>
            <w:tcW w:w="623" w:type="pct"/>
            <w:vMerge w:val="restart"/>
            <w:vAlign w:val="center"/>
          </w:tcPr>
          <w:p w:rsidR="00BC3D55" w:rsidRPr="0021260E" w:rsidRDefault="00BC3D55" w:rsidP="00BC3D55">
            <w:pPr>
              <w:pStyle w:val="TableParagraph"/>
              <w:ind w:right="20" w:firstLine="22"/>
              <w:rPr>
                <w:rFonts w:ascii="Arial" w:hAnsi="Arial" w:cs="Arial"/>
                <w:b/>
                <w:sz w:val="20"/>
                <w:szCs w:val="20"/>
              </w:rPr>
            </w:pPr>
            <w:r w:rsidRPr="0021260E">
              <w:rPr>
                <w:rFonts w:ascii="Arial" w:hAnsi="Arial" w:cs="Arial"/>
                <w:b/>
                <w:w w:val="95"/>
                <w:sz w:val="20"/>
                <w:szCs w:val="20"/>
              </w:rPr>
              <w:t>Угловые точки</w:t>
            </w:r>
          </w:p>
          <w:p w:rsidR="00BC3D55" w:rsidRPr="0021260E" w:rsidRDefault="00BC3D55" w:rsidP="00BC3D55">
            <w:pPr>
              <w:ind w:firstLine="22"/>
              <w:jc w:val="center"/>
              <w:rPr>
                <w:rFonts w:ascii="Arial" w:hAnsi="Arial" w:cs="Arial"/>
              </w:rPr>
            </w:pPr>
            <w:r w:rsidRPr="0021260E">
              <w:rPr>
                <w:rFonts w:ascii="Arial" w:hAnsi="Arial" w:cs="Arial"/>
                <w:b/>
                <w:w w:val="105"/>
              </w:rPr>
              <w:t>№/№</w:t>
            </w:r>
          </w:p>
        </w:tc>
        <w:tc>
          <w:tcPr>
            <w:tcW w:w="4377" w:type="pct"/>
            <w:gridSpan w:val="6"/>
          </w:tcPr>
          <w:p w:rsidR="00BC3D55" w:rsidRPr="0021260E" w:rsidRDefault="00BC3D55" w:rsidP="00BC3D55">
            <w:pPr>
              <w:ind w:firstLine="709"/>
              <w:jc w:val="center"/>
              <w:rPr>
                <w:rFonts w:ascii="Arial" w:hAnsi="Arial" w:cs="Arial"/>
                <w:b/>
              </w:rPr>
            </w:pPr>
            <w:r w:rsidRPr="0021260E">
              <w:rPr>
                <w:rFonts w:ascii="Arial" w:hAnsi="Arial" w:cs="Arial"/>
                <w:b/>
              </w:rPr>
              <w:t>Географические  координаты</w:t>
            </w:r>
          </w:p>
        </w:tc>
      </w:tr>
      <w:tr w:rsidR="0021260E" w:rsidRPr="0021260E" w:rsidTr="00BC3D55">
        <w:trPr>
          <w:trHeight w:val="70"/>
        </w:trPr>
        <w:tc>
          <w:tcPr>
            <w:tcW w:w="623" w:type="pct"/>
            <w:vMerge/>
          </w:tcPr>
          <w:p w:rsidR="00BC3D55" w:rsidRPr="0021260E" w:rsidRDefault="00BC3D55" w:rsidP="00BC3D55">
            <w:pPr>
              <w:ind w:firstLine="709"/>
              <w:jc w:val="center"/>
              <w:rPr>
                <w:rFonts w:ascii="Arial" w:hAnsi="Arial" w:cs="Arial"/>
              </w:rPr>
            </w:pPr>
          </w:p>
        </w:tc>
        <w:tc>
          <w:tcPr>
            <w:tcW w:w="2233" w:type="pct"/>
            <w:gridSpan w:val="3"/>
            <w:tcBorders>
              <w:top w:val="single" w:sz="4" w:space="0" w:color="4B5454"/>
              <w:left w:val="single" w:sz="6" w:space="0" w:color="4F5757"/>
              <w:bottom w:val="single" w:sz="2" w:space="0" w:color="545B5B"/>
              <w:right w:val="single" w:sz="6" w:space="0" w:color="4F5757"/>
            </w:tcBorders>
          </w:tcPr>
          <w:p w:rsidR="00BC3D55" w:rsidRPr="0021260E" w:rsidRDefault="00BC3D55" w:rsidP="00BC3D55">
            <w:pPr>
              <w:jc w:val="center"/>
              <w:rPr>
                <w:rFonts w:ascii="Arial" w:hAnsi="Arial" w:cs="Arial"/>
              </w:rPr>
            </w:pPr>
            <w:r w:rsidRPr="0021260E">
              <w:rPr>
                <w:rFonts w:ascii="Arial" w:hAnsi="Arial" w:cs="Arial"/>
                <w:b/>
                <w:w w:val="90"/>
              </w:rPr>
              <w:t>Восточная  долгота</w:t>
            </w:r>
          </w:p>
        </w:tc>
        <w:tc>
          <w:tcPr>
            <w:tcW w:w="2144" w:type="pct"/>
            <w:gridSpan w:val="3"/>
            <w:tcBorders>
              <w:top w:val="single" w:sz="4" w:space="0" w:color="4B5454"/>
              <w:left w:val="single" w:sz="6" w:space="0" w:color="4F5757"/>
              <w:bottom w:val="single" w:sz="4" w:space="0" w:color="485454"/>
              <w:right w:val="single" w:sz="6" w:space="0" w:color="4F5757"/>
            </w:tcBorders>
          </w:tcPr>
          <w:p w:rsidR="00BC3D55" w:rsidRPr="0021260E" w:rsidRDefault="00BC3D55" w:rsidP="00BC3D55">
            <w:pPr>
              <w:jc w:val="center"/>
              <w:rPr>
                <w:rFonts w:ascii="Arial" w:hAnsi="Arial" w:cs="Arial"/>
              </w:rPr>
            </w:pPr>
            <w:r w:rsidRPr="0021260E">
              <w:rPr>
                <w:rFonts w:ascii="Arial" w:hAnsi="Arial" w:cs="Arial"/>
                <w:b/>
                <w:w w:val="90"/>
              </w:rPr>
              <w:t>Северная  широта</w:t>
            </w:r>
          </w:p>
        </w:tc>
      </w:tr>
      <w:tr w:rsidR="0021260E" w:rsidRPr="0021260E" w:rsidTr="00BC3D55">
        <w:tc>
          <w:tcPr>
            <w:tcW w:w="623" w:type="pct"/>
            <w:tcBorders>
              <w:top w:val="single" w:sz="8" w:space="0" w:color="4B5757"/>
              <w:left w:val="single" w:sz="6" w:space="0" w:color="4F5757"/>
              <w:bottom w:val="single" w:sz="8" w:space="0" w:color="4B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8"/>
              </w:rPr>
              <w:t>1</w:t>
            </w:r>
          </w:p>
        </w:tc>
        <w:tc>
          <w:tcPr>
            <w:tcW w:w="793" w:type="pct"/>
            <w:tcBorders>
              <w:top w:val="single" w:sz="8" w:space="0" w:color="4B5757"/>
              <w:left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7"/>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rPr>
              <w:t>21</w:t>
            </w:r>
          </w:p>
        </w:tc>
        <w:tc>
          <w:tcPr>
            <w:tcW w:w="753" w:type="pct"/>
            <w:tcBorders>
              <w:top w:val="single" w:sz="8" w:space="0" w:color="4B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36,00</w:t>
            </w:r>
          </w:p>
        </w:tc>
        <w:tc>
          <w:tcPr>
            <w:tcW w:w="793" w:type="pct"/>
            <w:tcBorders>
              <w:top w:val="single" w:sz="8" w:space="0" w:color="4B5757"/>
              <w:left w:val="single" w:sz="6" w:space="0" w:color="4F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w w:val="90"/>
              </w:rPr>
              <w:t>48</w:t>
            </w:r>
          </w:p>
        </w:tc>
        <w:tc>
          <w:tcPr>
            <w:tcW w:w="664" w:type="pct"/>
            <w:tcBorders>
              <w:top w:val="single" w:sz="8" w:space="0" w:color="4B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w w:val="105"/>
              </w:rPr>
              <w:t>22</w:t>
            </w:r>
          </w:p>
        </w:tc>
        <w:tc>
          <w:tcPr>
            <w:tcW w:w="687" w:type="pct"/>
            <w:tcBorders>
              <w:top w:val="single" w:sz="8" w:space="0" w:color="4B5757"/>
              <w:bottom w:val="single" w:sz="8" w:space="0" w:color="4B5754"/>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42,00</w:t>
            </w:r>
          </w:p>
        </w:tc>
      </w:tr>
      <w:tr w:rsidR="0021260E" w:rsidRPr="0021260E" w:rsidTr="00BC3D55">
        <w:tc>
          <w:tcPr>
            <w:tcW w:w="623" w:type="pct"/>
            <w:tcBorders>
              <w:top w:val="single" w:sz="8" w:space="0" w:color="4B5757"/>
              <w:left w:val="single" w:sz="6" w:space="0" w:color="4F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2"/>
              </w:rPr>
              <w:t>2</w:t>
            </w:r>
          </w:p>
        </w:tc>
        <w:tc>
          <w:tcPr>
            <w:tcW w:w="793"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7"/>
              <w:left w:val="single" w:sz="6" w:space="0" w:color="4F5757"/>
            </w:tcBorders>
          </w:tcPr>
          <w:p w:rsidR="00BC3D55" w:rsidRPr="0021260E" w:rsidRDefault="00BC3D55" w:rsidP="00BC3D55">
            <w:pPr>
              <w:jc w:val="center"/>
              <w:rPr>
                <w:rFonts w:ascii="Arial" w:hAnsi="Arial" w:cs="Arial"/>
              </w:rPr>
            </w:pPr>
            <w:r w:rsidRPr="0021260E">
              <w:rPr>
                <w:rFonts w:ascii="Arial" w:hAnsi="Arial" w:cs="Arial"/>
              </w:rPr>
              <w:t>21</w:t>
            </w:r>
          </w:p>
        </w:tc>
        <w:tc>
          <w:tcPr>
            <w:tcW w:w="753" w:type="pct"/>
            <w:tcBorders>
              <w:top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40,00</w:t>
            </w:r>
          </w:p>
        </w:tc>
        <w:tc>
          <w:tcPr>
            <w:tcW w:w="793" w:type="pct"/>
            <w:tcBorders>
              <w:top w:val="single" w:sz="8" w:space="0" w:color="4B5754"/>
              <w:left w:val="single" w:sz="6" w:space="0" w:color="4F5757"/>
            </w:tcBorders>
          </w:tcPr>
          <w:p w:rsidR="00BC3D55" w:rsidRPr="0021260E" w:rsidRDefault="00BC3D55" w:rsidP="00BC3D55">
            <w:pPr>
              <w:jc w:val="center"/>
              <w:rPr>
                <w:rFonts w:ascii="Arial" w:hAnsi="Arial" w:cs="Arial"/>
              </w:rPr>
            </w:pPr>
            <w:r w:rsidRPr="0021260E">
              <w:rPr>
                <w:rFonts w:ascii="Arial" w:hAnsi="Arial" w:cs="Arial"/>
              </w:rPr>
              <w:t>48</w:t>
            </w:r>
          </w:p>
        </w:tc>
        <w:tc>
          <w:tcPr>
            <w:tcW w:w="664" w:type="pct"/>
            <w:tcBorders>
              <w:top w:val="single" w:sz="8" w:space="0" w:color="4B5754"/>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105"/>
              </w:rPr>
              <w:t>23</w:t>
            </w:r>
          </w:p>
        </w:tc>
        <w:tc>
          <w:tcPr>
            <w:tcW w:w="687" w:type="pct"/>
            <w:tcBorders>
              <w:top w:val="single" w:sz="8" w:space="0" w:color="4B5754"/>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18,00</w:t>
            </w:r>
          </w:p>
        </w:tc>
      </w:tr>
      <w:tr w:rsidR="0021260E" w:rsidRPr="0021260E" w:rsidTr="00BC3D55">
        <w:tc>
          <w:tcPr>
            <w:tcW w:w="623" w:type="pct"/>
            <w:tcBorders>
              <w:left w:val="single" w:sz="6" w:space="0" w:color="4F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98"/>
              </w:rPr>
              <w:t>3</w:t>
            </w:r>
          </w:p>
        </w:tc>
        <w:tc>
          <w:tcPr>
            <w:tcW w:w="793" w:type="pct"/>
            <w:tcBorders>
              <w:left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left w:val="single" w:sz="6" w:space="0" w:color="4F5757"/>
            </w:tcBorders>
          </w:tcPr>
          <w:p w:rsidR="00BC3D55" w:rsidRPr="0021260E" w:rsidRDefault="00BC3D55" w:rsidP="00BC3D55">
            <w:pPr>
              <w:jc w:val="center"/>
              <w:rPr>
                <w:rFonts w:ascii="Arial" w:hAnsi="Arial" w:cs="Arial"/>
              </w:rPr>
            </w:pPr>
            <w:r w:rsidRPr="0021260E">
              <w:rPr>
                <w:rFonts w:ascii="Arial" w:hAnsi="Arial" w:cs="Arial"/>
              </w:rPr>
              <w:t>21</w:t>
            </w:r>
          </w:p>
        </w:tc>
        <w:tc>
          <w:tcPr>
            <w:tcW w:w="753" w:type="pct"/>
            <w:tcBorders>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50,00</w:t>
            </w:r>
          </w:p>
        </w:tc>
        <w:tc>
          <w:tcPr>
            <w:tcW w:w="793" w:type="pct"/>
            <w:tcBorders>
              <w:left w:val="single" w:sz="6" w:space="0" w:color="4F5757"/>
            </w:tcBorders>
          </w:tcPr>
          <w:p w:rsidR="00BC3D55" w:rsidRPr="0021260E" w:rsidRDefault="00BC3D55" w:rsidP="00BC3D55">
            <w:pPr>
              <w:jc w:val="center"/>
              <w:rPr>
                <w:rFonts w:ascii="Arial" w:hAnsi="Arial" w:cs="Arial"/>
              </w:rPr>
            </w:pPr>
            <w:r w:rsidRPr="0021260E">
              <w:rPr>
                <w:rFonts w:ascii="Arial" w:hAnsi="Arial" w:cs="Arial"/>
                <w:w w:val="90"/>
              </w:rPr>
              <w:t>48</w:t>
            </w:r>
          </w:p>
        </w:tc>
        <w:tc>
          <w:tcPr>
            <w:tcW w:w="664" w:type="pct"/>
            <w:tcBorders>
              <w:top w:val="single" w:sz="8" w:space="0" w:color="4B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rPr>
              <w:t>24</w:t>
            </w:r>
          </w:p>
        </w:tc>
        <w:tc>
          <w:tcPr>
            <w:tcW w:w="687" w:type="pct"/>
            <w:tcBorders>
              <w:top w:val="single" w:sz="8" w:space="0" w:color="4B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0,00</w:t>
            </w:r>
          </w:p>
        </w:tc>
      </w:tr>
      <w:tr w:rsidR="0021260E" w:rsidRPr="0021260E" w:rsidTr="00BC3D55">
        <w:tc>
          <w:tcPr>
            <w:tcW w:w="623" w:type="pct"/>
            <w:tcBorders>
              <w:left w:val="single" w:sz="6" w:space="0" w:color="4F5757"/>
              <w:bottom w:val="single" w:sz="8" w:space="0" w:color="4B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8"/>
              </w:rPr>
              <w:t>4</w:t>
            </w:r>
          </w:p>
        </w:tc>
        <w:tc>
          <w:tcPr>
            <w:tcW w:w="793" w:type="pct"/>
            <w:tcBorders>
              <w:left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rPr>
              <w:t>21</w:t>
            </w:r>
          </w:p>
        </w:tc>
        <w:tc>
          <w:tcPr>
            <w:tcW w:w="753" w:type="pct"/>
            <w:tcBorders>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43,00</w:t>
            </w:r>
          </w:p>
        </w:tc>
        <w:tc>
          <w:tcPr>
            <w:tcW w:w="793" w:type="pct"/>
            <w:tcBorders>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95"/>
              </w:rPr>
              <w:t>48</w:t>
            </w:r>
          </w:p>
        </w:tc>
        <w:tc>
          <w:tcPr>
            <w:tcW w:w="664" w:type="pct"/>
            <w:tcBorders>
              <w:top w:val="single" w:sz="8" w:space="0" w:color="4B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90"/>
              </w:rPr>
              <w:t>24</w:t>
            </w:r>
          </w:p>
        </w:tc>
        <w:tc>
          <w:tcPr>
            <w:tcW w:w="687" w:type="pct"/>
            <w:tcBorders>
              <w:top w:val="single" w:sz="8" w:space="0" w:color="4B5757"/>
              <w:bottom w:val="single" w:sz="8" w:space="0" w:color="4B5757"/>
              <w:right w:val="single" w:sz="2" w:space="0" w:color="4B5454"/>
            </w:tcBorders>
          </w:tcPr>
          <w:p w:rsidR="00BC3D55" w:rsidRPr="0021260E" w:rsidRDefault="00BC3D55" w:rsidP="00BC3D55">
            <w:pPr>
              <w:jc w:val="center"/>
              <w:rPr>
                <w:rFonts w:ascii="Arial" w:hAnsi="Arial" w:cs="Arial"/>
              </w:rPr>
            </w:pPr>
            <w:r w:rsidRPr="0021260E">
              <w:rPr>
                <w:rFonts w:ascii="Arial" w:hAnsi="Arial" w:cs="Arial"/>
              </w:rPr>
              <w:t>36,00</w:t>
            </w:r>
          </w:p>
        </w:tc>
      </w:tr>
      <w:tr w:rsidR="0021260E" w:rsidRPr="0021260E" w:rsidTr="00BC3D55">
        <w:tc>
          <w:tcPr>
            <w:tcW w:w="623" w:type="pct"/>
            <w:tcBorders>
              <w:top w:val="single" w:sz="8" w:space="0" w:color="4B5757"/>
              <w:left w:val="single" w:sz="6" w:space="0" w:color="4F5757"/>
              <w:bottom w:val="single" w:sz="8" w:space="0" w:color="4B5754"/>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2"/>
              </w:rPr>
              <w:t>5</w:t>
            </w:r>
          </w:p>
        </w:tc>
        <w:tc>
          <w:tcPr>
            <w:tcW w:w="793" w:type="pct"/>
            <w:tcBorders>
              <w:top w:val="single" w:sz="8" w:space="0" w:color="4B5757"/>
              <w:left w:val="single" w:sz="6" w:space="0" w:color="4F5757"/>
              <w:bottom w:val="single" w:sz="8" w:space="0" w:color="4B5754"/>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7"/>
              <w:left w:val="single" w:sz="6" w:space="0" w:color="4F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rPr>
              <w:t>23</w:t>
            </w:r>
          </w:p>
        </w:tc>
        <w:tc>
          <w:tcPr>
            <w:tcW w:w="753" w:type="pct"/>
            <w:tcBorders>
              <w:top w:val="single" w:sz="8" w:space="0" w:color="4B5757"/>
              <w:bottom w:val="single" w:sz="8" w:space="0" w:color="4B5754"/>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17,00</w:t>
            </w:r>
          </w:p>
        </w:tc>
        <w:tc>
          <w:tcPr>
            <w:tcW w:w="793" w:type="pct"/>
            <w:tcBorders>
              <w:top w:val="single" w:sz="8" w:space="0" w:color="4B5757"/>
              <w:left w:val="single" w:sz="6" w:space="0" w:color="4F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w w:val="95"/>
              </w:rPr>
              <w:t>48</w:t>
            </w:r>
          </w:p>
        </w:tc>
        <w:tc>
          <w:tcPr>
            <w:tcW w:w="664" w:type="pct"/>
            <w:tcBorders>
              <w:top w:val="single" w:sz="8" w:space="0" w:color="4B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rPr>
              <w:t>24</w:t>
            </w:r>
          </w:p>
        </w:tc>
        <w:tc>
          <w:tcPr>
            <w:tcW w:w="687" w:type="pct"/>
            <w:tcBorders>
              <w:top w:val="single" w:sz="8" w:space="0" w:color="4B5757"/>
              <w:bottom w:val="single" w:sz="8" w:space="0" w:color="4B5754"/>
              <w:right w:val="single" w:sz="2" w:space="0" w:color="4B5454"/>
            </w:tcBorders>
          </w:tcPr>
          <w:p w:rsidR="00BC3D55" w:rsidRPr="0021260E" w:rsidRDefault="00BC3D55" w:rsidP="00BC3D55">
            <w:pPr>
              <w:jc w:val="center"/>
              <w:rPr>
                <w:rFonts w:ascii="Arial" w:hAnsi="Arial" w:cs="Arial"/>
              </w:rPr>
            </w:pPr>
            <w:r w:rsidRPr="0021260E">
              <w:rPr>
                <w:rFonts w:ascii="Arial" w:hAnsi="Arial" w:cs="Arial"/>
              </w:rPr>
              <w:t>58,00</w:t>
            </w:r>
          </w:p>
        </w:tc>
      </w:tr>
      <w:tr w:rsidR="0021260E" w:rsidRPr="0021260E" w:rsidTr="00BC3D55">
        <w:tc>
          <w:tcPr>
            <w:tcW w:w="623" w:type="pct"/>
            <w:tcBorders>
              <w:top w:val="single" w:sz="8" w:space="0" w:color="4B5754"/>
              <w:left w:val="single" w:sz="6" w:space="0" w:color="4F5757"/>
              <w:bottom w:val="single" w:sz="8" w:space="0" w:color="4B5754"/>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3"/>
              </w:rPr>
              <w:t>6</w:t>
            </w:r>
          </w:p>
        </w:tc>
        <w:tc>
          <w:tcPr>
            <w:tcW w:w="793" w:type="pct"/>
            <w:tcBorders>
              <w:top w:val="single" w:sz="8" w:space="0" w:color="4B5754"/>
              <w:left w:val="single" w:sz="6" w:space="0" w:color="4F5757"/>
              <w:bottom w:val="single" w:sz="8" w:space="0" w:color="4B5754"/>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4"/>
              <w:left w:val="single" w:sz="6" w:space="0" w:color="4F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rPr>
              <w:t>23</w:t>
            </w:r>
          </w:p>
        </w:tc>
        <w:tc>
          <w:tcPr>
            <w:tcW w:w="753" w:type="pct"/>
            <w:tcBorders>
              <w:top w:val="single" w:sz="8" w:space="0" w:color="4B5754"/>
              <w:bottom w:val="single" w:sz="8" w:space="0" w:color="4B5754"/>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35,00</w:t>
            </w:r>
          </w:p>
        </w:tc>
        <w:tc>
          <w:tcPr>
            <w:tcW w:w="793" w:type="pct"/>
            <w:tcBorders>
              <w:top w:val="single" w:sz="8" w:space="0" w:color="4B5754"/>
              <w:left w:val="single" w:sz="6" w:space="0" w:color="4F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w w:val="95"/>
              </w:rPr>
              <w:t>48</w:t>
            </w:r>
          </w:p>
        </w:tc>
        <w:tc>
          <w:tcPr>
            <w:tcW w:w="664" w:type="pct"/>
            <w:tcBorders>
              <w:top w:val="single" w:sz="8" w:space="0" w:color="4B5754"/>
              <w:bottom w:val="single" w:sz="8" w:space="0" w:color="4B5754"/>
            </w:tcBorders>
          </w:tcPr>
          <w:p w:rsidR="00BC3D55" w:rsidRPr="0021260E" w:rsidRDefault="00BC3D55" w:rsidP="00BC3D55">
            <w:pPr>
              <w:jc w:val="center"/>
              <w:rPr>
                <w:rFonts w:ascii="Arial" w:hAnsi="Arial" w:cs="Arial"/>
              </w:rPr>
            </w:pPr>
            <w:r w:rsidRPr="0021260E">
              <w:rPr>
                <w:rFonts w:ascii="Arial" w:hAnsi="Arial" w:cs="Arial"/>
                <w:w w:val="90"/>
              </w:rPr>
              <w:t>25</w:t>
            </w:r>
          </w:p>
        </w:tc>
        <w:tc>
          <w:tcPr>
            <w:tcW w:w="687" w:type="pct"/>
            <w:tcBorders>
              <w:top w:val="single" w:sz="8" w:space="0" w:color="4B5754"/>
              <w:bottom w:val="single" w:sz="8" w:space="0" w:color="4B5754"/>
              <w:right w:val="single" w:sz="2" w:space="0" w:color="4B5454"/>
            </w:tcBorders>
          </w:tcPr>
          <w:p w:rsidR="00BC3D55" w:rsidRPr="0021260E" w:rsidRDefault="00BC3D55" w:rsidP="00BC3D55">
            <w:pPr>
              <w:jc w:val="center"/>
              <w:rPr>
                <w:rFonts w:ascii="Arial" w:hAnsi="Arial" w:cs="Arial"/>
              </w:rPr>
            </w:pPr>
            <w:r w:rsidRPr="0021260E">
              <w:rPr>
                <w:rFonts w:ascii="Arial" w:hAnsi="Arial" w:cs="Arial"/>
              </w:rPr>
              <w:t>6,00</w:t>
            </w:r>
          </w:p>
        </w:tc>
      </w:tr>
      <w:tr w:rsidR="0021260E" w:rsidRPr="0021260E" w:rsidTr="00BC3D55">
        <w:tc>
          <w:tcPr>
            <w:tcW w:w="623" w:type="pct"/>
            <w:tcBorders>
              <w:top w:val="single" w:sz="8" w:space="0" w:color="4B5754"/>
              <w:left w:val="single" w:sz="6" w:space="0" w:color="4F5757"/>
              <w:bottom w:val="single" w:sz="6" w:space="0" w:color="4F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6"/>
              </w:rPr>
              <w:t>7</w:t>
            </w:r>
          </w:p>
        </w:tc>
        <w:tc>
          <w:tcPr>
            <w:tcW w:w="793" w:type="pct"/>
            <w:tcBorders>
              <w:top w:val="single" w:sz="8" w:space="0" w:color="4B5754"/>
              <w:left w:val="single" w:sz="6" w:space="0" w:color="4F5757"/>
              <w:bottom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95"/>
              </w:rPr>
              <w:t>57</w:t>
            </w:r>
          </w:p>
        </w:tc>
        <w:tc>
          <w:tcPr>
            <w:tcW w:w="687" w:type="pct"/>
            <w:tcBorders>
              <w:top w:val="single" w:sz="8" w:space="0" w:color="4B5754"/>
              <w:left w:val="single" w:sz="6" w:space="0" w:color="4F5757"/>
              <w:bottom w:val="single" w:sz="6" w:space="0" w:color="4F5757"/>
            </w:tcBorders>
          </w:tcPr>
          <w:p w:rsidR="00BC3D55" w:rsidRPr="0021260E" w:rsidRDefault="00BC3D55" w:rsidP="00BC3D55">
            <w:pPr>
              <w:jc w:val="center"/>
              <w:rPr>
                <w:rFonts w:ascii="Arial" w:hAnsi="Arial" w:cs="Arial"/>
              </w:rPr>
            </w:pPr>
            <w:r w:rsidRPr="0021260E">
              <w:rPr>
                <w:rFonts w:ascii="Arial" w:hAnsi="Arial" w:cs="Arial"/>
              </w:rPr>
              <w:t>23</w:t>
            </w:r>
          </w:p>
        </w:tc>
        <w:tc>
          <w:tcPr>
            <w:tcW w:w="753" w:type="pct"/>
            <w:tcBorders>
              <w:top w:val="single" w:sz="8" w:space="0" w:color="4B5754"/>
              <w:bottom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50,00</w:t>
            </w:r>
          </w:p>
        </w:tc>
        <w:tc>
          <w:tcPr>
            <w:tcW w:w="793" w:type="pct"/>
            <w:tcBorders>
              <w:top w:val="single" w:sz="8" w:space="0" w:color="4B5754"/>
              <w:left w:val="single" w:sz="6" w:space="0" w:color="4F5757"/>
              <w:bottom w:val="single" w:sz="6" w:space="0" w:color="4F5757"/>
            </w:tcBorders>
          </w:tcPr>
          <w:p w:rsidR="00BC3D55" w:rsidRPr="0021260E" w:rsidRDefault="00BC3D55" w:rsidP="00BC3D55">
            <w:pPr>
              <w:jc w:val="center"/>
              <w:rPr>
                <w:rFonts w:ascii="Arial" w:hAnsi="Arial" w:cs="Arial"/>
              </w:rPr>
            </w:pPr>
            <w:r w:rsidRPr="0021260E">
              <w:rPr>
                <w:rFonts w:ascii="Arial" w:hAnsi="Arial" w:cs="Arial"/>
                <w:w w:val="95"/>
              </w:rPr>
              <w:t>48</w:t>
            </w:r>
          </w:p>
        </w:tc>
        <w:tc>
          <w:tcPr>
            <w:tcW w:w="664" w:type="pct"/>
            <w:tcBorders>
              <w:top w:val="single" w:sz="8" w:space="0" w:color="4B5754"/>
              <w:bottom w:val="single" w:sz="6" w:space="0" w:color="4F5757"/>
            </w:tcBorders>
          </w:tcPr>
          <w:p w:rsidR="00BC3D55" w:rsidRPr="0021260E" w:rsidRDefault="00BC3D55" w:rsidP="00BC3D55">
            <w:pPr>
              <w:jc w:val="center"/>
              <w:rPr>
                <w:rFonts w:ascii="Arial" w:hAnsi="Arial" w:cs="Arial"/>
              </w:rPr>
            </w:pPr>
            <w:r w:rsidRPr="0021260E">
              <w:rPr>
                <w:rFonts w:ascii="Arial" w:hAnsi="Arial" w:cs="Arial"/>
                <w:w w:val="90"/>
              </w:rPr>
              <w:t>25</w:t>
            </w:r>
          </w:p>
        </w:tc>
        <w:tc>
          <w:tcPr>
            <w:tcW w:w="687" w:type="pct"/>
            <w:tcBorders>
              <w:top w:val="single" w:sz="8" w:space="0" w:color="4B5754"/>
              <w:bottom w:val="single" w:sz="6" w:space="0" w:color="4F5757"/>
              <w:right w:val="single" w:sz="2" w:space="0" w:color="4B5454"/>
            </w:tcBorders>
          </w:tcPr>
          <w:p w:rsidR="00BC3D55" w:rsidRPr="0021260E" w:rsidRDefault="00BC3D55" w:rsidP="00BC3D55">
            <w:pPr>
              <w:jc w:val="center"/>
              <w:rPr>
                <w:rFonts w:ascii="Arial" w:hAnsi="Arial" w:cs="Arial"/>
              </w:rPr>
            </w:pPr>
            <w:r w:rsidRPr="0021260E">
              <w:rPr>
                <w:rFonts w:ascii="Arial" w:hAnsi="Arial" w:cs="Arial"/>
              </w:rPr>
              <w:t>21,00</w:t>
            </w:r>
          </w:p>
        </w:tc>
      </w:tr>
      <w:tr w:rsidR="0021260E" w:rsidRPr="0021260E" w:rsidTr="00BC3D55">
        <w:tc>
          <w:tcPr>
            <w:tcW w:w="623" w:type="pct"/>
            <w:tcBorders>
              <w:top w:val="single" w:sz="6" w:space="0" w:color="4F5757"/>
              <w:left w:val="single" w:sz="6" w:space="0" w:color="4F5757"/>
              <w:bottom w:val="single" w:sz="8" w:space="0" w:color="4B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5"/>
              </w:rPr>
              <w:t>8</w:t>
            </w:r>
          </w:p>
        </w:tc>
        <w:tc>
          <w:tcPr>
            <w:tcW w:w="793" w:type="pct"/>
            <w:tcBorders>
              <w:top w:val="single" w:sz="6" w:space="0" w:color="4F5757"/>
              <w:left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6" w:space="0" w:color="4F5757"/>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105"/>
              </w:rPr>
              <w:t>23</w:t>
            </w:r>
          </w:p>
        </w:tc>
        <w:tc>
          <w:tcPr>
            <w:tcW w:w="753" w:type="pct"/>
            <w:tcBorders>
              <w:top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56,00</w:t>
            </w:r>
          </w:p>
        </w:tc>
        <w:tc>
          <w:tcPr>
            <w:tcW w:w="793" w:type="pct"/>
            <w:tcBorders>
              <w:top w:val="single" w:sz="6" w:space="0" w:color="4F5757"/>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95"/>
              </w:rPr>
              <w:t>48</w:t>
            </w:r>
          </w:p>
        </w:tc>
        <w:tc>
          <w:tcPr>
            <w:tcW w:w="664" w:type="pct"/>
            <w:tcBorders>
              <w:top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90"/>
              </w:rPr>
              <w:t>25</w:t>
            </w:r>
          </w:p>
        </w:tc>
        <w:tc>
          <w:tcPr>
            <w:tcW w:w="687" w:type="pct"/>
            <w:tcBorders>
              <w:top w:val="single" w:sz="6" w:space="0" w:color="4F5757"/>
              <w:bottom w:val="single" w:sz="8" w:space="0" w:color="4B5757"/>
              <w:right w:val="single" w:sz="2" w:space="0" w:color="4B5454"/>
            </w:tcBorders>
          </w:tcPr>
          <w:p w:rsidR="00BC3D55" w:rsidRPr="0021260E" w:rsidRDefault="00BC3D55" w:rsidP="00BC3D55">
            <w:pPr>
              <w:jc w:val="center"/>
              <w:rPr>
                <w:rFonts w:ascii="Arial" w:hAnsi="Arial" w:cs="Arial"/>
              </w:rPr>
            </w:pPr>
            <w:r w:rsidRPr="0021260E">
              <w:rPr>
                <w:rFonts w:ascii="Arial" w:hAnsi="Arial" w:cs="Arial"/>
              </w:rPr>
              <w:t>35,00</w:t>
            </w:r>
          </w:p>
        </w:tc>
      </w:tr>
      <w:tr w:rsidR="0021260E" w:rsidRPr="0021260E" w:rsidTr="00BC3D55">
        <w:tc>
          <w:tcPr>
            <w:tcW w:w="623" w:type="pct"/>
            <w:tcBorders>
              <w:top w:val="single" w:sz="8" w:space="0" w:color="4B5757"/>
              <w:left w:val="single" w:sz="6" w:space="0" w:color="4F5757"/>
              <w:bottom w:val="single" w:sz="6" w:space="0" w:color="4F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5"/>
              </w:rPr>
              <w:t>9</w:t>
            </w:r>
          </w:p>
        </w:tc>
        <w:tc>
          <w:tcPr>
            <w:tcW w:w="793" w:type="pct"/>
            <w:tcBorders>
              <w:top w:val="single" w:sz="8" w:space="0" w:color="4B5757"/>
              <w:left w:val="single" w:sz="6" w:space="0" w:color="4F5757"/>
              <w:bottom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7"/>
              <w:left w:val="single" w:sz="6" w:space="0" w:color="4F5757"/>
              <w:bottom w:val="single" w:sz="6" w:space="0" w:color="4F5757"/>
            </w:tcBorders>
          </w:tcPr>
          <w:p w:rsidR="00BC3D55" w:rsidRPr="0021260E" w:rsidRDefault="00BC3D55" w:rsidP="00BC3D55">
            <w:pPr>
              <w:jc w:val="center"/>
              <w:rPr>
                <w:rFonts w:ascii="Arial" w:hAnsi="Arial" w:cs="Arial"/>
              </w:rPr>
            </w:pPr>
            <w:r w:rsidRPr="0021260E">
              <w:rPr>
                <w:rFonts w:ascii="Arial" w:hAnsi="Arial" w:cs="Arial"/>
              </w:rPr>
              <w:t>24</w:t>
            </w:r>
          </w:p>
        </w:tc>
        <w:tc>
          <w:tcPr>
            <w:tcW w:w="753" w:type="pct"/>
            <w:tcBorders>
              <w:top w:val="single" w:sz="8" w:space="0" w:color="4B5757"/>
              <w:bottom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1,00</w:t>
            </w:r>
          </w:p>
        </w:tc>
        <w:tc>
          <w:tcPr>
            <w:tcW w:w="793" w:type="pct"/>
            <w:tcBorders>
              <w:top w:val="single" w:sz="8" w:space="0" w:color="4B5757"/>
              <w:left w:val="single" w:sz="6" w:space="0" w:color="4F5757"/>
              <w:bottom w:val="single" w:sz="6" w:space="0" w:color="4F5757"/>
            </w:tcBorders>
          </w:tcPr>
          <w:p w:rsidR="00BC3D55" w:rsidRPr="0021260E" w:rsidRDefault="00BC3D55" w:rsidP="00BC3D55">
            <w:pPr>
              <w:jc w:val="center"/>
              <w:rPr>
                <w:rFonts w:ascii="Arial" w:hAnsi="Arial" w:cs="Arial"/>
              </w:rPr>
            </w:pPr>
            <w:r w:rsidRPr="0021260E">
              <w:rPr>
                <w:rFonts w:ascii="Arial" w:hAnsi="Arial" w:cs="Arial"/>
                <w:w w:val="95"/>
              </w:rPr>
              <w:t>48</w:t>
            </w:r>
          </w:p>
        </w:tc>
        <w:tc>
          <w:tcPr>
            <w:tcW w:w="664" w:type="pct"/>
            <w:tcBorders>
              <w:top w:val="single" w:sz="8" w:space="0" w:color="4B5757"/>
              <w:bottom w:val="single" w:sz="6" w:space="0" w:color="4F5757"/>
            </w:tcBorders>
          </w:tcPr>
          <w:p w:rsidR="00BC3D55" w:rsidRPr="0021260E" w:rsidRDefault="00BC3D55" w:rsidP="00BC3D55">
            <w:pPr>
              <w:jc w:val="center"/>
              <w:rPr>
                <w:rFonts w:ascii="Arial" w:hAnsi="Arial" w:cs="Arial"/>
              </w:rPr>
            </w:pPr>
            <w:r w:rsidRPr="0021260E">
              <w:rPr>
                <w:rFonts w:ascii="Arial" w:hAnsi="Arial" w:cs="Arial"/>
              </w:rPr>
              <w:t>25</w:t>
            </w:r>
          </w:p>
        </w:tc>
        <w:tc>
          <w:tcPr>
            <w:tcW w:w="687" w:type="pct"/>
            <w:tcBorders>
              <w:top w:val="single" w:sz="8" w:space="0" w:color="4B5757"/>
              <w:bottom w:val="single" w:sz="6" w:space="0" w:color="4F5757"/>
              <w:right w:val="single" w:sz="2" w:space="0" w:color="4B5454"/>
            </w:tcBorders>
          </w:tcPr>
          <w:p w:rsidR="00BC3D55" w:rsidRPr="0021260E" w:rsidRDefault="00BC3D55" w:rsidP="00BC3D55">
            <w:pPr>
              <w:jc w:val="center"/>
              <w:rPr>
                <w:rFonts w:ascii="Arial" w:hAnsi="Arial" w:cs="Arial"/>
              </w:rPr>
            </w:pPr>
            <w:r w:rsidRPr="0021260E">
              <w:rPr>
                <w:rFonts w:ascii="Arial" w:hAnsi="Arial" w:cs="Arial"/>
              </w:rPr>
              <w:t>44,00</w:t>
            </w:r>
          </w:p>
        </w:tc>
      </w:tr>
      <w:tr w:rsidR="0021260E" w:rsidRPr="0021260E" w:rsidTr="00BC3D55">
        <w:tc>
          <w:tcPr>
            <w:tcW w:w="623" w:type="pct"/>
            <w:tcBorders>
              <w:top w:val="single" w:sz="6" w:space="0" w:color="4F5757"/>
              <w:left w:val="single" w:sz="6" w:space="0" w:color="4F5757"/>
              <w:bottom w:val="single" w:sz="8" w:space="0" w:color="4B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rPr>
              <w:lastRenderedPageBreak/>
              <w:t>10</w:t>
            </w:r>
          </w:p>
        </w:tc>
        <w:tc>
          <w:tcPr>
            <w:tcW w:w="793" w:type="pct"/>
            <w:tcBorders>
              <w:top w:val="single" w:sz="6" w:space="0" w:color="4F5757"/>
              <w:left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6" w:space="0" w:color="4F5757"/>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rPr>
              <w:t>24</w:t>
            </w:r>
          </w:p>
        </w:tc>
        <w:tc>
          <w:tcPr>
            <w:tcW w:w="753" w:type="pct"/>
            <w:tcBorders>
              <w:top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8,00</w:t>
            </w:r>
          </w:p>
        </w:tc>
        <w:tc>
          <w:tcPr>
            <w:tcW w:w="793" w:type="pct"/>
            <w:tcBorders>
              <w:top w:val="single" w:sz="6" w:space="0" w:color="4F5757"/>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rPr>
              <w:t>48</w:t>
            </w:r>
          </w:p>
        </w:tc>
        <w:tc>
          <w:tcPr>
            <w:tcW w:w="664" w:type="pct"/>
            <w:tcBorders>
              <w:top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105"/>
              </w:rPr>
              <w:t>25</w:t>
            </w:r>
          </w:p>
        </w:tc>
        <w:tc>
          <w:tcPr>
            <w:tcW w:w="687" w:type="pct"/>
            <w:tcBorders>
              <w:top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52,00</w:t>
            </w:r>
          </w:p>
        </w:tc>
      </w:tr>
      <w:tr w:rsidR="0021260E" w:rsidRPr="0021260E" w:rsidTr="00BC3D55">
        <w:tc>
          <w:tcPr>
            <w:tcW w:w="623" w:type="pct"/>
            <w:tcBorders>
              <w:top w:val="single" w:sz="8" w:space="0" w:color="4B5757"/>
              <w:left w:val="single" w:sz="6" w:space="0" w:color="4F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rPr>
              <w:t>11</w:t>
            </w:r>
          </w:p>
        </w:tc>
        <w:tc>
          <w:tcPr>
            <w:tcW w:w="793"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7"/>
              <w:lef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24</w:t>
            </w:r>
          </w:p>
        </w:tc>
        <w:tc>
          <w:tcPr>
            <w:tcW w:w="753" w:type="pct"/>
            <w:tcBorders>
              <w:top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42,00</w:t>
            </w:r>
          </w:p>
        </w:tc>
        <w:tc>
          <w:tcPr>
            <w:tcW w:w="793" w:type="pct"/>
            <w:tcBorders>
              <w:top w:val="single" w:sz="8" w:space="0" w:color="4B5757"/>
              <w:lef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48</w:t>
            </w:r>
          </w:p>
        </w:tc>
        <w:tc>
          <w:tcPr>
            <w:tcW w:w="664" w:type="pct"/>
            <w:tcBorders>
              <w:top w:val="single" w:sz="8" w:space="0" w:color="4B5757"/>
            </w:tcBorders>
          </w:tcPr>
          <w:p w:rsidR="00BC3D55" w:rsidRPr="0021260E" w:rsidRDefault="00BC3D55" w:rsidP="00BC3D55">
            <w:pPr>
              <w:jc w:val="center"/>
              <w:rPr>
                <w:rFonts w:ascii="Arial" w:hAnsi="Arial" w:cs="Arial"/>
              </w:rPr>
            </w:pPr>
            <w:r w:rsidRPr="0021260E">
              <w:rPr>
                <w:rFonts w:ascii="Arial" w:hAnsi="Arial" w:cs="Arial"/>
                <w:w w:val="105"/>
              </w:rPr>
              <w:t>26</w:t>
            </w:r>
          </w:p>
        </w:tc>
        <w:tc>
          <w:tcPr>
            <w:tcW w:w="687" w:type="pct"/>
            <w:tcBorders>
              <w:top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21,00</w:t>
            </w:r>
          </w:p>
        </w:tc>
      </w:tr>
      <w:tr w:rsidR="0021260E" w:rsidRPr="0021260E" w:rsidTr="00BC3D55">
        <w:tc>
          <w:tcPr>
            <w:tcW w:w="623" w:type="pct"/>
            <w:tcBorders>
              <w:left w:val="single" w:sz="6" w:space="0" w:color="4F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rPr>
              <w:t>12</w:t>
            </w:r>
          </w:p>
        </w:tc>
        <w:tc>
          <w:tcPr>
            <w:tcW w:w="793" w:type="pct"/>
            <w:tcBorders>
              <w:left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left w:val="single" w:sz="6" w:space="0" w:color="4F5757"/>
            </w:tcBorders>
          </w:tcPr>
          <w:p w:rsidR="00BC3D55" w:rsidRPr="0021260E" w:rsidRDefault="00BC3D55" w:rsidP="00BC3D55">
            <w:pPr>
              <w:jc w:val="center"/>
              <w:rPr>
                <w:rFonts w:ascii="Arial" w:hAnsi="Arial" w:cs="Arial"/>
              </w:rPr>
            </w:pPr>
            <w:r w:rsidRPr="0021260E">
              <w:rPr>
                <w:rFonts w:ascii="Arial" w:hAnsi="Arial" w:cs="Arial"/>
              </w:rPr>
              <w:t>24</w:t>
            </w:r>
          </w:p>
        </w:tc>
        <w:tc>
          <w:tcPr>
            <w:tcW w:w="753" w:type="pct"/>
            <w:tcBorders>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51,00</w:t>
            </w:r>
          </w:p>
        </w:tc>
        <w:tc>
          <w:tcPr>
            <w:tcW w:w="793" w:type="pct"/>
            <w:tcBorders>
              <w:lef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48</w:t>
            </w:r>
          </w:p>
        </w:tc>
        <w:tc>
          <w:tcPr>
            <w:tcW w:w="664" w:type="pct"/>
          </w:tcPr>
          <w:p w:rsidR="00BC3D55" w:rsidRPr="0021260E" w:rsidRDefault="00BC3D55" w:rsidP="00BC3D55">
            <w:pPr>
              <w:jc w:val="center"/>
              <w:rPr>
                <w:rFonts w:ascii="Arial" w:hAnsi="Arial" w:cs="Arial"/>
              </w:rPr>
            </w:pPr>
            <w:r w:rsidRPr="0021260E">
              <w:rPr>
                <w:rFonts w:ascii="Arial" w:hAnsi="Arial" w:cs="Arial"/>
                <w:w w:val="105"/>
              </w:rPr>
              <w:t>26</w:t>
            </w:r>
          </w:p>
        </w:tc>
        <w:tc>
          <w:tcPr>
            <w:tcW w:w="687" w:type="pct"/>
            <w:tcBorders>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39,00</w:t>
            </w:r>
          </w:p>
        </w:tc>
      </w:tr>
      <w:tr w:rsidR="0021260E" w:rsidRPr="0021260E" w:rsidTr="00BC3D55">
        <w:tc>
          <w:tcPr>
            <w:tcW w:w="623" w:type="pct"/>
            <w:tcBorders>
              <w:left w:val="single" w:sz="6" w:space="0" w:color="4F5757"/>
              <w:bottom w:val="single" w:sz="8" w:space="0" w:color="4B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w w:val="105"/>
              </w:rPr>
              <w:t>13</w:t>
            </w:r>
          </w:p>
        </w:tc>
        <w:tc>
          <w:tcPr>
            <w:tcW w:w="793" w:type="pct"/>
            <w:tcBorders>
              <w:left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rPr>
              <w:t>25</w:t>
            </w:r>
          </w:p>
        </w:tc>
        <w:tc>
          <w:tcPr>
            <w:tcW w:w="753" w:type="pct"/>
            <w:tcBorders>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23,00</w:t>
            </w:r>
          </w:p>
        </w:tc>
        <w:tc>
          <w:tcPr>
            <w:tcW w:w="793" w:type="pct"/>
            <w:tcBorders>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rPr>
              <w:t>48</w:t>
            </w:r>
          </w:p>
        </w:tc>
        <w:tc>
          <w:tcPr>
            <w:tcW w:w="664" w:type="pct"/>
            <w:tcBorders>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105"/>
              </w:rPr>
              <w:t>26</w:t>
            </w:r>
          </w:p>
        </w:tc>
        <w:tc>
          <w:tcPr>
            <w:tcW w:w="687" w:type="pct"/>
            <w:tcBorders>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41,00</w:t>
            </w:r>
          </w:p>
        </w:tc>
      </w:tr>
      <w:tr w:rsidR="0021260E" w:rsidRPr="0021260E" w:rsidTr="00BC3D55">
        <w:tc>
          <w:tcPr>
            <w:tcW w:w="623" w:type="pct"/>
            <w:tcBorders>
              <w:top w:val="single" w:sz="8" w:space="0" w:color="4B5757"/>
              <w:left w:val="single" w:sz="6" w:space="0" w:color="4F5757"/>
              <w:bottom w:val="single" w:sz="8" w:space="0" w:color="4B5754"/>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rPr>
              <w:t>14</w:t>
            </w:r>
          </w:p>
        </w:tc>
        <w:tc>
          <w:tcPr>
            <w:tcW w:w="793" w:type="pct"/>
            <w:tcBorders>
              <w:top w:val="single" w:sz="8" w:space="0" w:color="4B5757"/>
              <w:left w:val="single" w:sz="6" w:space="0" w:color="4F5757"/>
              <w:bottom w:val="single" w:sz="8" w:space="0" w:color="4B5754"/>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7"/>
              <w:left w:val="single" w:sz="6" w:space="0" w:color="4F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rPr>
              <w:t>25</w:t>
            </w:r>
          </w:p>
        </w:tc>
        <w:tc>
          <w:tcPr>
            <w:tcW w:w="753" w:type="pct"/>
            <w:tcBorders>
              <w:top w:val="single" w:sz="8" w:space="0" w:color="4B5757"/>
              <w:bottom w:val="single" w:sz="8" w:space="0" w:color="4B5754"/>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24,00</w:t>
            </w:r>
          </w:p>
        </w:tc>
        <w:tc>
          <w:tcPr>
            <w:tcW w:w="793" w:type="pct"/>
            <w:tcBorders>
              <w:top w:val="single" w:sz="8" w:space="0" w:color="4B5757"/>
              <w:left w:val="single" w:sz="6" w:space="0" w:color="4F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w w:val="105"/>
              </w:rPr>
              <w:t>48</w:t>
            </w:r>
          </w:p>
        </w:tc>
        <w:tc>
          <w:tcPr>
            <w:tcW w:w="664" w:type="pct"/>
            <w:tcBorders>
              <w:top w:val="single" w:sz="8" w:space="0" w:color="4B5757"/>
              <w:bottom w:val="single" w:sz="8" w:space="0" w:color="4B5754"/>
            </w:tcBorders>
          </w:tcPr>
          <w:p w:rsidR="00BC3D55" w:rsidRPr="0021260E" w:rsidRDefault="00BC3D55" w:rsidP="00BC3D55">
            <w:pPr>
              <w:jc w:val="center"/>
              <w:rPr>
                <w:rFonts w:ascii="Arial" w:hAnsi="Arial" w:cs="Arial"/>
              </w:rPr>
            </w:pPr>
            <w:r w:rsidRPr="0021260E">
              <w:rPr>
                <w:rFonts w:ascii="Arial" w:hAnsi="Arial" w:cs="Arial"/>
                <w:w w:val="105"/>
              </w:rPr>
              <w:t>25</w:t>
            </w:r>
          </w:p>
        </w:tc>
        <w:tc>
          <w:tcPr>
            <w:tcW w:w="687" w:type="pct"/>
            <w:tcBorders>
              <w:top w:val="single" w:sz="8" w:space="0" w:color="4B5757"/>
              <w:bottom w:val="single" w:sz="8" w:space="0" w:color="4B5754"/>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48,00</w:t>
            </w:r>
          </w:p>
        </w:tc>
      </w:tr>
      <w:tr w:rsidR="0021260E" w:rsidRPr="0021260E" w:rsidTr="00BC3D55">
        <w:tc>
          <w:tcPr>
            <w:tcW w:w="623" w:type="pct"/>
            <w:tcBorders>
              <w:top w:val="single" w:sz="8" w:space="0" w:color="4B5754"/>
              <w:left w:val="single" w:sz="6" w:space="0" w:color="4F5757"/>
              <w:bottom w:val="single" w:sz="8" w:space="0" w:color="4B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rPr>
              <w:t>15</w:t>
            </w:r>
          </w:p>
        </w:tc>
        <w:tc>
          <w:tcPr>
            <w:tcW w:w="793" w:type="pct"/>
            <w:tcBorders>
              <w:top w:val="single" w:sz="8" w:space="0" w:color="4B5754"/>
              <w:left w:val="single" w:sz="6" w:space="0" w:color="4F5757"/>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4"/>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105"/>
              </w:rPr>
              <w:t>27</w:t>
            </w:r>
          </w:p>
        </w:tc>
        <w:tc>
          <w:tcPr>
            <w:tcW w:w="753" w:type="pct"/>
            <w:tcBorders>
              <w:top w:val="single" w:sz="8" w:space="0" w:color="4B5754"/>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0,00</w:t>
            </w:r>
          </w:p>
        </w:tc>
        <w:tc>
          <w:tcPr>
            <w:tcW w:w="793" w:type="pct"/>
            <w:tcBorders>
              <w:top w:val="single" w:sz="8" w:space="0" w:color="4B5754"/>
              <w:left w:val="single" w:sz="6" w:space="0" w:color="4F5757"/>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105"/>
              </w:rPr>
              <w:t>48</w:t>
            </w:r>
          </w:p>
        </w:tc>
        <w:tc>
          <w:tcPr>
            <w:tcW w:w="664" w:type="pct"/>
            <w:tcBorders>
              <w:top w:val="single" w:sz="8" w:space="0" w:color="4B5754"/>
              <w:bottom w:val="single" w:sz="8" w:space="0" w:color="4B5757"/>
            </w:tcBorders>
          </w:tcPr>
          <w:p w:rsidR="00BC3D55" w:rsidRPr="0021260E" w:rsidRDefault="00BC3D55" w:rsidP="00BC3D55">
            <w:pPr>
              <w:jc w:val="center"/>
              <w:rPr>
                <w:rFonts w:ascii="Arial" w:hAnsi="Arial" w:cs="Arial"/>
              </w:rPr>
            </w:pPr>
            <w:r w:rsidRPr="0021260E">
              <w:rPr>
                <w:rFonts w:ascii="Arial" w:hAnsi="Arial" w:cs="Arial"/>
                <w:w w:val="105"/>
              </w:rPr>
              <w:t>25</w:t>
            </w:r>
          </w:p>
        </w:tc>
        <w:tc>
          <w:tcPr>
            <w:tcW w:w="687" w:type="pct"/>
            <w:tcBorders>
              <w:top w:val="single" w:sz="8" w:space="0" w:color="4B5754"/>
              <w:bottom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48,00</w:t>
            </w:r>
          </w:p>
        </w:tc>
      </w:tr>
      <w:tr w:rsidR="00BC3D55" w:rsidRPr="0021260E" w:rsidTr="00BC3D55">
        <w:tc>
          <w:tcPr>
            <w:tcW w:w="623" w:type="pct"/>
            <w:tcBorders>
              <w:top w:val="single" w:sz="8" w:space="0" w:color="4B5757"/>
              <w:left w:val="single" w:sz="6" w:space="0" w:color="4F5757"/>
              <w:right w:val="single" w:sz="6" w:space="0" w:color="4F5757"/>
            </w:tcBorders>
          </w:tcPr>
          <w:p w:rsidR="00BC3D55" w:rsidRPr="0021260E" w:rsidRDefault="00BC3D55" w:rsidP="00BC3D55">
            <w:pPr>
              <w:ind w:firstLine="22"/>
              <w:jc w:val="center"/>
              <w:rPr>
                <w:rFonts w:ascii="Arial" w:hAnsi="Arial" w:cs="Arial"/>
              </w:rPr>
            </w:pPr>
            <w:r w:rsidRPr="0021260E">
              <w:rPr>
                <w:rFonts w:ascii="Arial" w:hAnsi="Arial" w:cs="Arial"/>
              </w:rPr>
              <w:t>16</w:t>
            </w:r>
          </w:p>
        </w:tc>
        <w:tc>
          <w:tcPr>
            <w:tcW w:w="793"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57</w:t>
            </w:r>
          </w:p>
        </w:tc>
        <w:tc>
          <w:tcPr>
            <w:tcW w:w="687" w:type="pct"/>
            <w:tcBorders>
              <w:top w:val="single" w:sz="8" w:space="0" w:color="4B5757"/>
              <w:lef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27</w:t>
            </w:r>
          </w:p>
        </w:tc>
        <w:tc>
          <w:tcPr>
            <w:tcW w:w="753" w:type="pct"/>
            <w:tcBorders>
              <w:top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0,00</w:t>
            </w:r>
          </w:p>
        </w:tc>
        <w:tc>
          <w:tcPr>
            <w:tcW w:w="793" w:type="pct"/>
            <w:tcBorders>
              <w:top w:val="single" w:sz="8" w:space="0" w:color="4B5757"/>
              <w:left w:val="single" w:sz="6" w:space="0" w:color="4F5757"/>
            </w:tcBorders>
          </w:tcPr>
          <w:p w:rsidR="00BC3D55" w:rsidRPr="0021260E" w:rsidRDefault="00BC3D55" w:rsidP="00BC3D55">
            <w:pPr>
              <w:jc w:val="center"/>
              <w:rPr>
                <w:rFonts w:ascii="Arial" w:hAnsi="Arial" w:cs="Arial"/>
              </w:rPr>
            </w:pPr>
            <w:r w:rsidRPr="0021260E">
              <w:rPr>
                <w:rFonts w:ascii="Arial" w:hAnsi="Arial" w:cs="Arial"/>
                <w:w w:val="105"/>
              </w:rPr>
              <w:t>48</w:t>
            </w:r>
          </w:p>
        </w:tc>
        <w:tc>
          <w:tcPr>
            <w:tcW w:w="664" w:type="pct"/>
            <w:tcBorders>
              <w:top w:val="single" w:sz="8" w:space="0" w:color="4B5757"/>
            </w:tcBorders>
          </w:tcPr>
          <w:p w:rsidR="00BC3D55" w:rsidRPr="0021260E" w:rsidRDefault="00BC3D55" w:rsidP="00BC3D55">
            <w:pPr>
              <w:jc w:val="center"/>
              <w:rPr>
                <w:rFonts w:ascii="Arial" w:hAnsi="Arial" w:cs="Arial"/>
              </w:rPr>
            </w:pPr>
            <w:r w:rsidRPr="0021260E">
              <w:rPr>
                <w:rFonts w:ascii="Arial" w:hAnsi="Arial" w:cs="Arial"/>
              </w:rPr>
              <w:t>23</w:t>
            </w:r>
          </w:p>
        </w:tc>
        <w:tc>
          <w:tcPr>
            <w:tcW w:w="687" w:type="pct"/>
            <w:tcBorders>
              <w:top w:val="single" w:sz="8" w:space="0" w:color="4B5757"/>
              <w:right w:val="single" w:sz="6" w:space="0" w:color="4F5757"/>
            </w:tcBorders>
          </w:tcPr>
          <w:p w:rsidR="00BC3D55" w:rsidRPr="0021260E" w:rsidRDefault="00BC3D55" w:rsidP="00BC3D55">
            <w:pPr>
              <w:jc w:val="center"/>
              <w:rPr>
                <w:rFonts w:ascii="Arial" w:hAnsi="Arial" w:cs="Arial"/>
              </w:rPr>
            </w:pPr>
            <w:r w:rsidRPr="0021260E">
              <w:rPr>
                <w:rFonts w:ascii="Arial" w:hAnsi="Arial" w:cs="Arial"/>
              </w:rPr>
              <w:t>0,00</w:t>
            </w:r>
          </w:p>
        </w:tc>
      </w:tr>
    </w:tbl>
    <w:p w:rsidR="00BC3D55" w:rsidRPr="0021260E" w:rsidRDefault="00BC3D55" w:rsidP="00935D42">
      <w:pPr>
        <w:spacing w:after="0" w:line="240" w:lineRule="auto"/>
        <w:ind w:firstLine="709"/>
        <w:jc w:val="both"/>
        <w:rPr>
          <w:rFonts w:ascii="Arial" w:eastAsia="Batang" w:hAnsi="Arial" w:cs="Arial"/>
          <w:sz w:val="24"/>
          <w:szCs w:val="24"/>
          <w:lang w:eastAsia="ko-KR"/>
        </w:rPr>
      </w:pP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В данном районе активно формируется инфраструктура нефтегазовой промышленности, обустроены нефтяные промыслы </w:t>
      </w:r>
      <w:proofErr w:type="spellStart"/>
      <w:r w:rsidRPr="0021260E">
        <w:rPr>
          <w:rFonts w:ascii="Arial" w:eastAsia="Batang" w:hAnsi="Arial" w:cs="Arial"/>
          <w:sz w:val="24"/>
          <w:szCs w:val="24"/>
          <w:lang w:eastAsia="ko-KR"/>
        </w:rPr>
        <w:t>Жанажол</w:t>
      </w:r>
      <w:proofErr w:type="spellEnd"/>
      <w:r w:rsidRPr="0021260E">
        <w:rPr>
          <w:rFonts w:ascii="Arial" w:eastAsia="Batang" w:hAnsi="Arial" w:cs="Arial"/>
          <w:sz w:val="24"/>
          <w:szCs w:val="24"/>
          <w:lang w:eastAsia="ko-KR"/>
        </w:rPr>
        <w:t xml:space="preserve"> и </w:t>
      </w:r>
      <w:proofErr w:type="spellStart"/>
      <w:r w:rsidRPr="0021260E">
        <w:rPr>
          <w:rFonts w:ascii="Arial" w:eastAsia="Batang" w:hAnsi="Arial" w:cs="Arial"/>
          <w:sz w:val="24"/>
          <w:szCs w:val="24"/>
          <w:lang w:eastAsia="ko-KR"/>
        </w:rPr>
        <w:t>Кенкияк</w:t>
      </w:r>
      <w:proofErr w:type="spellEnd"/>
      <w:r w:rsidRPr="0021260E">
        <w:rPr>
          <w:rFonts w:ascii="Arial" w:eastAsia="Batang" w:hAnsi="Arial" w:cs="Arial"/>
          <w:sz w:val="24"/>
          <w:szCs w:val="24"/>
          <w:lang w:eastAsia="ko-KR"/>
        </w:rPr>
        <w:t xml:space="preserve">, построены новые автомобильные дороги, созданы вахтовые поселки нефтяников, буровиков и строителей, проложены нефтепроводы и газопроводы. </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На месторождении </w:t>
      </w:r>
      <w:proofErr w:type="spellStart"/>
      <w:r w:rsidRPr="0021260E">
        <w:rPr>
          <w:rFonts w:ascii="Arial" w:eastAsia="Batang" w:hAnsi="Arial" w:cs="Arial"/>
          <w:sz w:val="24"/>
          <w:szCs w:val="24"/>
          <w:lang w:eastAsia="ko-KR"/>
        </w:rPr>
        <w:t>Жанажол</w:t>
      </w:r>
      <w:proofErr w:type="spellEnd"/>
      <w:r w:rsidRPr="0021260E">
        <w:rPr>
          <w:rFonts w:ascii="Arial" w:eastAsia="Batang" w:hAnsi="Arial" w:cs="Arial"/>
          <w:sz w:val="24"/>
          <w:szCs w:val="24"/>
          <w:lang w:eastAsia="ko-KR"/>
        </w:rPr>
        <w:t xml:space="preserve"> построен базисный поселок нефтедобытчиков.</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Сеть автомобильных дорог в районе представлена автодорогой </w:t>
      </w:r>
      <w:proofErr w:type="spellStart"/>
      <w:r w:rsidRPr="0021260E">
        <w:rPr>
          <w:rFonts w:ascii="Arial" w:eastAsia="Batang" w:hAnsi="Arial" w:cs="Arial"/>
          <w:sz w:val="24"/>
          <w:szCs w:val="24"/>
          <w:lang w:eastAsia="ko-KR"/>
        </w:rPr>
        <w:t>Жанажол</w:t>
      </w:r>
      <w:proofErr w:type="spellEnd"/>
      <w:r w:rsidRPr="0021260E">
        <w:rPr>
          <w:rFonts w:ascii="Arial" w:eastAsia="Batang" w:hAnsi="Arial" w:cs="Arial"/>
          <w:sz w:val="24"/>
          <w:szCs w:val="24"/>
          <w:lang w:eastAsia="ko-KR"/>
        </w:rPr>
        <w:t xml:space="preserve"> – </w:t>
      </w:r>
      <w:proofErr w:type="spellStart"/>
      <w:r w:rsidRPr="0021260E">
        <w:rPr>
          <w:rFonts w:ascii="Arial" w:eastAsia="Batang" w:hAnsi="Arial" w:cs="Arial"/>
          <w:sz w:val="24"/>
          <w:szCs w:val="24"/>
          <w:lang w:eastAsia="ko-KR"/>
        </w:rPr>
        <w:t>Актобе</w:t>
      </w:r>
      <w:proofErr w:type="spellEnd"/>
      <w:r w:rsidRPr="0021260E">
        <w:rPr>
          <w:rFonts w:ascii="Arial" w:eastAsia="Batang" w:hAnsi="Arial" w:cs="Arial"/>
          <w:sz w:val="24"/>
          <w:szCs w:val="24"/>
          <w:lang w:eastAsia="ko-KR"/>
        </w:rPr>
        <w:t xml:space="preserve">, протяженностью 280 км и автодорогой </w:t>
      </w:r>
      <w:proofErr w:type="spellStart"/>
      <w:r w:rsidRPr="0021260E">
        <w:rPr>
          <w:rFonts w:ascii="Arial" w:eastAsia="Batang" w:hAnsi="Arial" w:cs="Arial"/>
          <w:sz w:val="24"/>
          <w:szCs w:val="24"/>
          <w:lang w:eastAsia="ko-KR"/>
        </w:rPr>
        <w:t>Жем</w:t>
      </w:r>
      <w:proofErr w:type="spellEnd"/>
      <w:r w:rsidRPr="0021260E">
        <w:rPr>
          <w:rFonts w:ascii="Arial" w:eastAsia="Batang" w:hAnsi="Arial" w:cs="Arial"/>
          <w:sz w:val="24"/>
          <w:szCs w:val="24"/>
          <w:lang w:eastAsia="ko-KR"/>
        </w:rPr>
        <w:t xml:space="preserve"> – </w:t>
      </w:r>
      <w:proofErr w:type="spellStart"/>
      <w:r w:rsidRPr="0021260E">
        <w:rPr>
          <w:rFonts w:ascii="Arial" w:eastAsia="Batang" w:hAnsi="Arial" w:cs="Arial"/>
          <w:sz w:val="24"/>
          <w:szCs w:val="24"/>
          <w:lang w:eastAsia="ko-KR"/>
        </w:rPr>
        <w:t>Актобе</w:t>
      </w:r>
      <w:proofErr w:type="spellEnd"/>
      <w:r w:rsidRPr="0021260E">
        <w:rPr>
          <w:rFonts w:ascii="Arial" w:eastAsia="Batang" w:hAnsi="Arial" w:cs="Arial"/>
          <w:sz w:val="24"/>
          <w:szCs w:val="24"/>
          <w:lang w:eastAsia="ko-KR"/>
        </w:rPr>
        <w:t>, протяженностью 200км.</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Указанные автомобильные дороги с твердым покрытием обеспечивают надежную круглогодичную транспортную связь с месторождениями.</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Ближайшие железнодорожные станции Шубаркудук и Эмба находятся примерно на одинаковом расстоянии около 100 км, Шубаркудук к северо-западу, Эмба к востоку от месторождения Урихтау.</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Структура Восточный Урихтау находится в 215 км к югу от областного центра г. Актобе и в 70 км к юго-западу от железнодорожной станции </w:t>
      </w:r>
      <w:proofErr w:type="spellStart"/>
      <w:r w:rsidRPr="0021260E">
        <w:rPr>
          <w:rFonts w:ascii="Arial" w:eastAsia="Batang" w:hAnsi="Arial" w:cs="Arial"/>
          <w:sz w:val="24"/>
          <w:szCs w:val="24"/>
          <w:lang w:eastAsia="ko-KR"/>
        </w:rPr>
        <w:t>Жем</w:t>
      </w:r>
      <w:proofErr w:type="spellEnd"/>
      <w:r w:rsidRPr="0021260E">
        <w:rPr>
          <w:rFonts w:ascii="Arial" w:eastAsia="Batang" w:hAnsi="Arial" w:cs="Arial"/>
          <w:sz w:val="24"/>
          <w:szCs w:val="24"/>
          <w:lang w:eastAsia="ko-KR"/>
        </w:rPr>
        <w:t>.</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Трубопроводный транспорт в регионе представлен системой нефтепроводов и газопроводов, проложенных от разрабатываемых месторождений нефти и газа </w:t>
      </w:r>
      <w:proofErr w:type="spellStart"/>
      <w:r w:rsidRPr="0021260E">
        <w:rPr>
          <w:rFonts w:ascii="Arial" w:eastAsia="Batang" w:hAnsi="Arial" w:cs="Arial"/>
          <w:sz w:val="24"/>
          <w:szCs w:val="24"/>
          <w:lang w:eastAsia="ko-KR"/>
        </w:rPr>
        <w:t>Кенкияк</w:t>
      </w:r>
      <w:proofErr w:type="spellEnd"/>
      <w:r w:rsidRPr="0021260E">
        <w:rPr>
          <w:rFonts w:ascii="Arial" w:eastAsia="Batang" w:hAnsi="Arial" w:cs="Arial"/>
          <w:sz w:val="24"/>
          <w:szCs w:val="24"/>
          <w:lang w:eastAsia="ko-KR"/>
        </w:rPr>
        <w:t xml:space="preserve"> и </w:t>
      </w:r>
      <w:proofErr w:type="spellStart"/>
      <w:r w:rsidRPr="0021260E">
        <w:rPr>
          <w:rFonts w:ascii="Arial" w:eastAsia="Batang" w:hAnsi="Arial" w:cs="Arial"/>
          <w:sz w:val="24"/>
          <w:szCs w:val="24"/>
          <w:lang w:eastAsia="ko-KR"/>
        </w:rPr>
        <w:t>Жанажол</w:t>
      </w:r>
      <w:proofErr w:type="spellEnd"/>
      <w:r w:rsidRPr="0021260E">
        <w:rPr>
          <w:rFonts w:ascii="Arial" w:eastAsia="Batang" w:hAnsi="Arial" w:cs="Arial"/>
          <w:sz w:val="24"/>
          <w:szCs w:val="24"/>
          <w:lang w:eastAsia="ko-KR"/>
        </w:rPr>
        <w:t>.</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В орографическом отношении площадь находится в пределах </w:t>
      </w:r>
      <w:proofErr w:type="spellStart"/>
      <w:r w:rsidRPr="0021260E">
        <w:rPr>
          <w:rFonts w:ascii="Arial" w:eastAsia="Batang" w:hAnsi="Arial" w:cs="Arial"/>
          <w:sz w:val="24"/>
          <w:szCs w:val="24"/>
          <w:lang w:eastAsia="ko-KR"/>
        </w:rPr>
        <w:t>Предуральского</w:t>
      </w:r>
      <w:proofErr w:type="spellEnd"/>
      <w:r w:rsidRPr="0021260E">
        <w:rPr>
          <w:rFonts w:ascii="Arial" w:eastAsia="Batang" w:hAnsi="Arial" w:cs="Arial"/>
          <w:sz w:val="24"/>
          <w:szCs w:val="24"/>
          <w:lang w:eastAsia="ko-KR"/>
        </w:rPr>
        <w:t xml:space="preserve"> плато и представляет собой слабовсхолмленную равнину, расчлененную балками и оврагами. Абсолютные отметки рельефа меняются в пределах 165-259 м. Минимальные отметки 153-155м приурочены к долине реки </w:t>
      </w:r>
      <w:proofErr w:type="spellStart"/>
      <w:r w:rsidRPr="0021260E">
        <w:rPr>
          <w:rFonts w:ascii="Arial" w:eastAsia="Batang" w:hAnsi="Arial" w:cs="Arial"/>
          <w:sz w:val="24"/>
          <w:szCs w:val="24"/>
          <w:lang w:eastAsia="ko-KR"/>
        </w:rPr>
        <w:t>Жем</w:t>
      </w:r>
      <w:proofErr w:type="spellEnd"/>
      <w:r w:rsidRPr="0021260E">
        <w:rPr>
          <w:rFonts w:ascii="Arial" w:eastAsia="Batang" w:hAnsi="Arial" w:cs="Arial"/>
          <w:sz w:val="24"/>
          <w:szCs w:val="24"/>
          <w:lang w:eastAsia="ko-KR"/>
        </w:rPr>
        <w:t xml:space="preserve">. Западная и северная части месторождения находится в пределах песчаного массива </w:t>
      </w:r>
      <w:proofErr w:type="spellStart"/>
      <w:r w:rsidRPr="0021260E">
        <w:rPr>
          <w:rFonts w:ascii="Arial" w:eastAsia="Batang" w:hAnsi="Arial" w:cs="Arial"/>
          <w:sz w:val="24"/>
          <w:szCs w:val="24"/>
          <w:lang w:eastAsia="ko-KR"/>
        </w:rPr>
        <w:t>Кокжиде</w:t>
      </w:r>
      <w:proofErr w:type="spellEnd"/>
      <w:r w:rsidRPr="0021260E">
        <w:rPr>
          <w:rFonts w:ascii="Arial" w:eastAsia="Batang" w:hAnsi="Arial" w:cs="Arial"/>
          <w:sz w:val="24"/>
          <w:szCs w:val="24"/>
          <w:lang w:eastAsia="ko-KR"/>
        </w:rPr>
        <w:t xml:space="preserve"> барханного типа.</w:t>
      </w:r>
    </w:p>
    <w:p w:rsidR="00BC3D55" w:rsidRPr="0021260E" w:rsidRDefault="00BC3D55" w:rsidP="00935D42">
      <w:pPr>
        <w:shd w:val="clear" w:color="auto" w:fill="FFFFFF" w:themeFill="background1"/>
        <w:tabs>
          <w:tab w:val="left" w:pos="709"/>
        </w:tabs>
        <w:spacing w:after="0" w:line="240" w:lineRule="auto"/>
        <w:jc w:val="both"/>
        <w:textAlignment w:val="baseline"/>
        <w:rPr>
          <w:rFonts w:ascii="Arial" w:hAnsi="Arial" w:cs="Arial"/>
        </w:rPr>
      </w:pPr>
    </w:p>
    <w:p w:rsidR="00935D42" w:rsidRPr="0021260E" w:rsidRDefault="00935D42" w:rsidP="00BE5C1C">
      <w:pPr>
        <w:numPr>
          <w:ilvl w:val="0"/>
          <w:numId w:val="13"/>
        </w:numPr>
        <w:shd w:val="clear" w:color="auto" w:fill="FFFFFF" w:themeFill="background1"/>
        <w:tabs>
          <w:tab w:val="left" w:pos="709"/>
          <w:tab w:val="left" w:pos="1134"/>
        </w:tabs>
        <w:spacing w:after="0" w:line="240" w:lineRule="auto"/>
        <w:ind w:left="0" w:firstLine="709"/>
        <w:contextualSpacing/>
        <w:jc w:val="both"/>
        <w:textAlignment w:val="baseline"/>
        <w:rPr>
          <w:rFonts w:ascii="Arial" w:hAnsi="Arial" w:cs="Arial"/>
          <w:b/>
          <w:bCs/>
        </w:rPr>
      </w:pPr>
      <w:r w:rsidRPr="0021260E">
        <w:rPr>
          <w:rFonts w:ascii="Arial" w:hAnsi="Arial" w:cs="Arial"/>
          <w:b/>
          <w:bCs/>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rsidR="00BB176D" w:rsidRPr="0021260E" w:rsidRDefault="00BB176D" w:rsidP="00BB176D">
      <w:pPr>
        <w:spacing w:after="0" w:line="240" w:lineRule="auto"/>
        <w:ind w:firstLine="709"/>
        <w:jc w:val="both"/>
        <w:rPr>
          <w:rFonts w:ascii="Arial" w:eastAsia="Batang" w:hAnsi="Arial" w:cs="Arial"/>
          <w:sz w:val="24"/>
          <w:szCs w:val="24"/>
          <w:lang w:val="kk-KZ" w:eastAsia="ko-KR"/>
        </w:rPr>
      </w:pPr>
      <w:r w:rsidRPr="0021260E">
        <w:rPr>
          <w:rFonts w:ascii="Arial" w:eastAsia="Batang" w:hAnsi="Arial" w:cs="Arial"/>
          <w:sz w:val="24"/>
          <w:szCs w:val="24"/>
          <w:lang w:val="kk-KZ" w:eastAsia="ko-KR"/>
        </w:rPr>
        <w:t xml:space="preserve">В целом по месторождению Восточный Урихтау общий пробуренный фонд составляет 7 скважин, из них в добывающем фонде числятся 5 скважин (скважины ВУ-3, ВУ-4 в действии, скважины ВУ-1, </w:t>
      </w:r>
      <w:r w:rsidRPr="00D65090">
        <w:rPr>
          <w:rFonts w:ascii="Arial" w:eastAsia="Batang" w:hAnsi="Arial" w:cs="Arial"/>
          <w:sz w:val="24"/>
          <w:szCs w:val="24"/>
          <w:lang w:val="kk-KZ" w:eastAsia="ko-KR"/>
        </w:rPr>
        <w:t xml:space="preserve">ВУ-2, ВУ-6 в бездействии), 1 скважина в освоении (ВУ-5), 1 скважина (Г-74) ликвидирована. </w:t>
      </w:r>
      <w:r w:rsidR="00034156" w:rsidRPr="00D65090">
        <w:rPr>
          <w:rFonts w:ascii="Arial" w:eastAsia="Batang" w:hAnsi="Arial" w:cs="Arial"/>
          <w:sz w:val="24"/>
          <w:szCs w:val="24"/>
          <w:lang w:val="kk-KZ" w:eastAsia="ko-KR"/>
        </w:rPr>
        <w:t>Общий фонд</w:t>
      </w:r>
      <w:r w:rsidR="00034156" w:rsidRPr="00D65090">
        <w:rPr>
          <w:rFonts w:ascii="Arial" w:eastAsia="Batang" w:hAnsi="Arial" w:cs="Arial"/>
          <w:sz w:val="24"/>
          <w:szCs w:val="24"/>
          <w:lang w:eastAsia="ko-KR"/>
        </w:rPr>
        <w:t xml:space="preserve"> – 7 </w:t>
      </w:r>
      <w:r w:rsidR="00034156" w:rsidRPr="00D65090">
        <w:rPr>
          <w:rFonts w:ascii="Arial" w:eastAsia="Batang" w:hAnsi="Arial" w:cs="Arial"/>
          <w:sz w:val="24"/>
          <w:szCs w:val="24"/>
          <w:lang w:val="kk-KZ" w:eastAsia="ko-KR"/>
        </w:rPr>
        <w:t>скважин</w:t>
      </w:r>
      <w:r w:rsidR="00034156" w:rsidRPr="0021260E">
        <w:rPr>
          <w:rFonts w:ascii="Arial" w:eastAsia="Batang" w:hAnsi="Arial" w:cs="Arial"/>
          <w:sz w:val="24"/>
          <w:szCs w:val="24"/>
          <w:lang w:val="kk-KZ" w:eastAsia="ko-KR"/>
        </w:rPr>
        <w:t xml:space="preserve"> (№ВУ-1, ВУ-2, ВУ-3, ВУ-4, ВУ-5, ВУ-6, Г-74).</w:t>
      </w:r>
      <w:r w:rsidR="00034156" w:rsidRPr="0021260E">
        <w:rPr>
          <w:sz w:val="24"/>
          <w:szCs w:val="24"/>
        </w:rPr>
        <w:t xml:space="preserve"> </w:t>
      </w:r>
      <w:r w:rsidR="00034156" w:rsidRPr="0021260E">
        <w:rPr>
          <w:rFonts w:ascii="Arial" w:eastAsia="Batang" w:hAnsi="Arial" w:cs="Arial"/>
          <w:sz w:val="24"/>
          <w:szCs w:val="24"/>
          <w:lang w:val="kk-KZ" w:eastAsia="ko-KR"/>
        </w:rPr>
        <w:t>Добывающий фонд – 5 сквжин (№ВУ-1, ВУ-2, ВУ-3, ВУ-4, ВУ-6, в т.ч. действующий фонд</w:t>
      </w:r>
      <w:r w:rsidR="004C36E9" w:rsidRPr="0021260E">
        <w:rPr>
          <w:rFonts w:ascii="Arial" w:eastAsia="Batang" w:hAnsi="Arial" w:cs="Arial"/>
          <w:sz w:val="24"/>
          <w:szCs w:val="24"/>
          <w:lang w:val="kk-KZ" w:eastAsia="ko-KR"/>
        </w:rPr>
        <w:t xml:space="preserve">е 2 скважины, в бездействии 3 скважин,. В освоении 1 скважин №ВУ-5. </w:t>
      </w:r>
      <w:r w:rsidR="00034156" w:rsidRPr="0021260E">
        <w:rPr>
          <w:rFonts w:ascii="Arial" w:eastAsia="Batang" w:hAnsi="Arial" w:cs="Arial"/>
          <w:sz w:val="24"/>
          <w:szCs w:val="24"/>
          <w:lang w:val="kk-KZ" w:eastAsia="ko-KR"/>
        </w:rPr>
        <w:t xml:space="preserve"> Всего пробурено – 7 скважин. </w:t>
      </w:r>
      <w:r w:rsidRPr="0021260E">
        <w:rPr>
          <w:rFonts w:ascii="Arial" w:eastAsia="Batang" w:hAnsi="Arial" w:cs="Arial"/>
          <w:sz w:val="24"/>
          <w:szCs w:val="24"/>
          <w:lang w:val="kk-KZ" w:eastAsia="ko-KR"/>
        </w:rPr>
        <w:t>Характеристика фонда скважин на дату проекта представлена в таблице 1.</w:t>
      </w:r>
    </w:p>
    <w:p w:rsidR="00BB176D" w:rsidRPr="0021260E" w:rsidRDefault="00BB176D" w:rsidP="00BB176D">
      <w:pPr>
        <w:spacing w:after="0" w:line="240" w:lineRule="auto"/>
        <w:ind w:firstLine="708"/>
        <w:jc w:val="both"/>
        <w:rPr>
          <w:rFonts w:ascii="Arial" w:eastAsia="Batang" w:hAnsi="Arial" w:cs="Arial"/>
          <w:b/>
          <w:sz w:val="20"/>
          <w:szCs w:val="20"/>
          <w:lang w:val="kk-KZ" w:eastAsia="ko-KR"/>
        </w:rPr>
      </w:pPr>
      <w:r w:rsidRPr="0021260E">
        <w:rPr>
          <w:rFonts w:ascii="Arial" w:eastAsia="Batang" w:hAnsi="Arial" w:cs="Arial"/>
          <w:b/>
          <w:sz w:val="20"/>
          <w:szCs w:val="20"/>
          <w:lang w:val="kk-KZ" w:eastAsia="ko-KR"/>
        </w:rPr>
        <w:t>Таблица 1 – Характеристика фонда скважин по состоянию на 01.01.2024г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4"/>
        <w:gridCol w:w="2701"/>
        <w:gridCol w:w="3960"/>
      </w:tblGrid>
      <w:tr w:rsidR="0021260E" w:rsidRPr="0021260E" w:rsidTr="00FB31CB">
        <w:trPr>
          <w:trHeight w:val="20"/>
        </w:trPr>
        <w:tc>
          <w:tcPr>
            <w:tcW w:w="1436" w:type="pct"/>
            <w:tcMar>
              <w:top w:w="0" w:type="dxa"/>
              <w:left w:w="108" w:type="dxa"/>
              <w:bottom w:w="0" w:type="dxa"/>
              <w:right w:w="108" w:type="dxa"/>
            </w:tcMar>
            <w:vAlign w:val="center"/>
            <w:hideMark/>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Состояние фонда скважин</w:t>
            </w:r>
          </w:p>
        </w:tc>
        <w:tc>
          <w:tcPr>
            <w:tcW w:w="1445" w:type="pct"/>
            <w:tcMar>
              <w:top w:w="0" w:type="dxa"/>
              <w:left w:w="108" w:type="dxa"/>
              <w:bottom w:w="0" w:type="dxa"/>
              <w:right w:w="108" w:type="dxa"/>
            </w:tcMar>
            <w:vAlign w:val="center"/>
            <w:hideMark/>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Количество скважин, ед.</w:t>
            </w:r>
          </w:p>
        </w:tc>
        <w:tc>
          <w:tcPr>
            <w:tcW w:w="2119" w:type="pct"/>
            <w:tcMar>
              <w:top w:w="0" w:type="dxa"/>
              <w:left w:w="108" w:type="dxa"/>
              <w:bottom w:w="0" w:type="dxa"/>
              <w:right w:w="108" w:type="dxa"/>
            </w:tcMar>
            <w:vAlign w:val="center"/>
            <w:hideMark/>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Номера скважин</w:t>
            </w:r>
          </w:p>
        </w:tc>
      </w:tr>
      <w:tr w:rsidR="0021260E" w:rsidRPr="0021260E" w:rsidTr="00FB31CB">
        <w:trPr>
          <w:trHeight w:val="20"/>
        </w:trPr>
        <w:tc>
          <w:tcPr>
            <w:tcW w:w="1436" w:type="pct"/>
            <w:tcMar>
              <w:top w:w="0" w:type="dxa"/>
              <w:left w:w="108" w:type="dxa"/>
              <w:bottom w:w="0" w:type="dxa"/>
              <w:right w:w="108" w:type="dxa"/>
            </w:tcMar>
            <w:vAlign w:val="center"/>
          </w:tcPr>
          <w:p w:rsidR="00BB176D" w:rsidRPr="0021260E" w:rsidRDefault="00BB176D" w:rsidP="00BB176D">
            <w:pPr>
              <w:spacing w:after="0" w:line="240" w:lineRule="auto"/>
              <w:rPr>
                <w:rFonts w:ascii="Arial" w:eastAsia="Batang" w:hAnsi="Arial" w:cs="Arial"/>
                <w:sz w:val="20"/>
                <w:szCs w:val="20"/>
                <w:lang w:val="kk-KZ" w:eastAsia="ko-KR"/>
              </w:rPr>
            </w:pPr>
            <w:r w:rsidRPr="0021260E">
              <w:rPr>
                <w:rFonts w:ascii="Arial" w:eastAsia="Batang" w:hAnsi="Arial" w:cs="Arial"/>
                <w:sz w:val="20"/>
                <w:szCs w:val="20"/>
                <w:lang w:val="kk-KZ" w:eastAsia="ko-KR"/>
              </w:rPr>
              <w:t>Общий фонд</w:t>
            </w:r>
          </w:p>
        </w:tc>
        <w:tc>
          <w:tcPr>
            <w:tcW w:w="1445" w:type="pct"/>
            <w:tcMar>
              <w:top w:w="0" w:type="dxa"/>
              <w:left w:w="108" w:type="dxa"/>
              <w:bottom w:w="0" w:type="dxa"/>
              <w:right w:w="108" w:type="dxa"/>
            </w:tcMar>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7</w:t>
            </w:r>
          </w:p>
        </w:tc>
        <w:tc>
          <w:tcPr>
            <w:tcW w:w="2119" w:type="pct"/>
            <w:tcMar>
              <w:top w:w="0" w:type="dxa"/>
              <w:left w:w="108" w:type="dxa"/>
              <w:bottom w:w="0" w:type="dxa"/>
              <w:right w:w="108" w:type="dxa"/>
            </w:tcMar>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ВУ-1, ВУ-2, ВУ-3, ВУ-4, ВУ-5, ВУ-6, Г-74</w:t>
            </w:r>
          </w:p>
        </w:tc>
      </w:tr>
      <w:tr w:rsidR="0021260E" w:rsidRPr="0021260E" w:rsidTr="00FB31CB">
        <w:trPr>
          <w:trHeight w:val="20"/>
        </w:trPr>
        <w:tc>
          <w:tcPr>
            <w:tcW w:w="1436" w:type="pct"/>
            <w:tcMar>
              <w:top w:w="0" w:type="dxa"/>
              <w:left w:w="108" w:type="dxa"/>
              <w:bottom w:w="0" w:type="dxa"/>
              <w:right w:w="108" w:type="dxa"/>
            </w:tcMar>
            <w:vAlign w:val="center"/>
            <w:hideMark/>
          </w:tcPr>
          <w:p w:rsidR="00BB176D" w:rsidRPr="0021260E" w:rsidRDefault="00BB176D" w:rsidP="00BB176D">
            <w:pPr>
              <w:spacing w:after="0" w:line="240" w:lineRule="auto"/>
              <w:rPr>
                <w:rFonts w:ascii="Arial" w:eastAsia="Batang" w:hAnsi="Arial" w:cs="Arial"/>
                <w:sz w:val="20"/>
                <w:szCs w:val="20"/>
                <w:lang w:val="kk-KZ" w:eastAsia="ko-KR"/>
              </w:rPr>
            </w:pPr>
            <w:r w:rsidRPr="0021260E">
              <w:rPr>
                <w:rFonts w:ascii="Arial" w:eastAsia="Batang" w:hAnsi="Arial" w:cs="Arial"/>
                <w:sz w:val="20"/>
                <w:szCs w:val="20"/>
                <w:lang w:val="kk-KZ" w:eastAsia="ko-KR"/>
              </w:rPr>
              <w:t>Добывающий фонд</w:t>
            </w:r>
          </w:p>
        </w:tc>
        <w:tc>
          <w:tcPr>
            <w:tcW w:w="1445" w:type="pct"/>
            <w:tcMar>
              <w:top w:w="0" w:type="dxa"/>
              <w:left w:w="108" w:type="dxa"/>
              <w:bottom w:w="0" w:type="dxa"/>
              <w:right w:w="108" w:type="dxa"/>
            </w:tcMar>
            <w:vAlign w:val="center"/>
            <w:hideMark/>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5</w:t>
            </w:r>
          </w:p>
        </w:tc>
        <w:tc>
          <w:tcPr>
            <w:tcW w:w="2119" w:type="pct"/>
            <w:tcMar>
              <w:top w:w="0" w:type="dxa"/>
              <w:left w:w="108" w:type="dxa"/>
              <w:bottom w:w="0" w:type="dxa"/>
              <w:right w:w="108" w:type="dxa"/>
            </w:tcMar>
            <w:vAlign w:val="center"/>
            <w:hideMark/>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ВУ-1, ВУ-2, ВУ-3, ВУ-4, ВУ-6</w:t>
            </w:r>
          </w:p>
        </w:tc>
      </w:tr>
      <w:tr w:rsidR="0021260E" w:rsidRPr="0021260E" w:rsidTr="00FB31CB">
        <w:trPr>
          <w:trHeight w:val="20"/>
        </w:trPr>
        <w:tc>
          <w:tcPr>
            <w:tcW w:w="1436" w:type="pct"/>
            <w:tcMar>
              <w:top w:w="0" w:type="dxa"/>
              <w:left w:w="108" w:type="dxa"/>
              <w:bottom w:w="0" w:type="dxa"/>
              <w:right w:w="108" w:type="dxa"/>
            </w:tcMar>
            <w:vAlign w:val="center"/>
          </w:tcPr>
          <w:p w:rsidR="00BB176D" w:rsidRPr="0021260E" w:rsidRDefault="00BB176D" w:rsidP="00BB176D">
            <w:pPr>
              <w:spacing w:after="0" w:line="240" w:lineRule="auto"/>
              <w:jc w:val="right"/>
              <w:rPr>
                <w:rFonts w:ascii="Arial" w:eastAsia="Batang" w:hAnsi="Arial" w:cs="Arial"/>
                <w:sz w:val="20"/>
                <w:szCs w:val="20"/>
                <w:lang w:val="kk-KZ" w:eastAsia="ko-KR"/>
              </w:rPr>
            </w:pPr>
            <w:r w:rsidRPr="0021260E">
              <w:rPr>
                <w:rFonts w:ascii="Arial" w:eastAsia="Batang" w:hAnsi="Arial" w:cs="Arial"/>
                <w:sz w:val="20"/>
                <w:szCs w:val="20"/>
                <w:lang w:val="kk-KZ" w:eastAsia="ko-KR"/>
              </w:rPr>
              <w:t>в т.ч. действующий фонд</w:t>
            </w:r>
          </w:p>
        </w:tc>
        <w:tc>
          <w:tcPr>
            <w:tcW w:w="1445" w:type="pct"/>
            <w:tcMar>
              <w:top w:w="0" w:type="dxa"/>
              <w:left w:w="108" w:type="dxa"/>
              <w:bottom w:w="0" w:type="dxa"/>
              <w:right w:w="108" w:type="dxa"/>
            </w:tcMar>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2</w:t>
            </w:r>
          </w:p>
        </w:tc>
        <w:tc>
          <w:tcPr>
            <w:tcW w:w="2119" w:type="pct"/>
            <w:tcMar>
              <w:top w:w="0" w:type="dxa"/>
              <w:left w:w="108" w:type="dxa"/>
              <w:bottom w:w="0" w:type="dxa"/>
              <w:right w:w="108" w:type="dxa"/>
            </w:tcMar>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ВУ-3, ВУ-4</w:t>
            </w:r>
          </w:p>
        </w:tc>
      </w:tr>
      <w:tr w:rsidR="0021260E" w:rsidRPr="0021260E" w:rsidTr="00FB31CB">
        <w:trPr>
          <w:trHeight w:val="20"/>
        </w:trPr>
        <w:tc>
          <w:tcPr>
            <w:tcW w:w="1436" w:type="pct"/>
            <w:tcMar>
              <w:top w:w="0" w:type="dxa"/>
              <w:left w:w="108" w:type="dxa"/>
              <w:bottom w:w="0" w:type="dxa"/>
              <w:right w:w="108" w:type="dxa"/>
            </w:tcMar>
            <w:vAlign w:val="center"/>
            <w:hideMark/>
          </w:tcPr>
          <w:p w:rsidR="00BB176D" w:rsidRPr="0021260E" w:rsidRDefault="00BB176D" w:rsidP="00BB176D">
            <w:pPr>
              <w:spacing w:after="0" w:line="240" w:lineRule="auto"/>
              <w:jc w:val="right"/>
              <w:rPr>
                <w:rFonts w:ascii="Arial" w:eastAsia="Batang" w:hAnsi="Arial" w:cs="Arial"/>
                <w:sz w:val="20"/>
                <w:szCs w:val="20"/>
                <w:lang w:val="kk-KZ" w:eastAsia="ko-KR"/>
              </w:rPr>
            </w:pPr>
            <w:r w:rsidRPr="0021260E">
              <w:rPr>
                <w:rFonts w:ascii="Arial" w:eastAsia="Batang" w:hAnsi="Arial" w:cs="Arial"/>
                <w:sz w:val="20"/>
                <w:szCs w:val="20"/>
                <w:lang w:val="kk-KZ" w:eastAsia="ko-KR"/>
              </w:rPr>
              <w:t>в бездействии</w:t>
            </w:r>
          </w:p>
        </w:tc>
        <w:tc>
          <w:tcPr>
            <w:tcW w:w="1445" w:type="pct"/>
            <w:tcMar>
              <w:top w:w="0" w:type="dxa"/>
              <w:left w:w="108" w:type="dxa"/>
              <w:bottom w:w="0" w:type="dxa"/>
              <w:right w:w="108" w:type="dxa"/>
            </w:tcMar>
            <w:vAlign w:val="center"/>
            <w:hideMark/>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3</w:t>
            </w:r>
          </w:p>
        </w:tc>
        <w:tc>
          <w:tcPr>
            <w:tcW w:w="2119" w:type="pct"/>
            <w:tcMar>
              <w:top w:w="0" w:type="dxa"/>
              <w:left w:w="108" w:type="dxa"/>
              <w:bottom w:w="0" w:type="dxa"/>
              <w:right w:w="108" w:type="dxa"/>
            </w:tcMar>
            <w:vAlign w:val="center"/>
            <w:hideMark/>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ВУ-1, ВУ-2, ВУ-6</w:t>
            </w:r>
          </w:p>
        </w:tc>
      </w:tr>
      <w:tr w:rsidR="0021260E" w:rsidRPr="0021260E" w:rsidTr="00FB31CB">
        <w:trPr>
          <w:trHeight w:val="20"/>
        </w:trPr>
        <w:tc>
          <w:tcPr>
            <w:tcW w:w="1436" w:type="pct"/>
            <w:tcMar>
              <w:top w:w="0" w:type="dxa"/>
              <w:left w:w="108" w:type="dxa"/>
              <w:bottom w:w="0" w:type="dxa"/>
              <w:right w:w="108" w:type="dxa"/>
            </w:tcMar>
            <w:vAlign w:val="center"/>
          </w:tcPr>
          <w:p w:rsidR="00BB176D" w:rsidRPr="0021260E" w:rsidRDefault="00BB176D" w:rsidP="00BB176D">
            <w:pPr>
              <w:spacing w:after="0" w:line="240" w:lineRule="auto"/>
              <w:rPr>
                <w:rFonts w:ascii="Arial" w:eastAsia="Batang" w:hAnsi="Arial" w:cs="Arial"/>
                <w:sz w:val="20"/>
                <w:szCs w:val="20"/>
                <w:lang w:val="kk-KZ" w:eastAsia="ko-KR"/>
              </w:rPr>
            </w:pPr>
            <w:r w:rsidRPr="0021260E">
              <w:rPr>
                <w:rFonts w:ascii="Arial" w:eastAsia="Batang" w:hAnsi="Arial" w:cs="Arial"/>
                <w:sz w:val="20"/>
                <w:szCs w:val="20"/>
                <w:lang w:val="kk-KZ" w:eastAsia="ko-KR"/>
              </w:rPr>
              <w:t>В освоении</w:t>
            </w:r>
          </w:p>
        </w:tc>
        <w:tc>
          <w:tcPr>
            <w:tcW w:w="1445" w:type="pct"/>
            <w:tcMar>
              <w:top w:w="0" w:type="dxa"/>
              <w:left w:w="108" w:type="dxa"/>
              <w:bottom w:w="0" w:type="dxa"/>
              <w:right w:w="108" w:type="dxa"/>
            </w:tcMar>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1</w:t>
            </w:r>
          </w:p>
        </w:tc>
        <w:tc>
          <w:tcPr>
            <w:tcW w:w="2119" w:type="pct"/>
            <w:tcMar>
              <w:top w:w="0" w:type="dxa"/>
              <w:left w:w="108" w:type="dxa"/>
              <w:bottom w:w="0" w:type="dxa"/>
              <w:right w:w="108" w:type="dxa"/>
            </w:tcMar>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ВУ-5</w:t>
            </w:r>
          </w:p>
        </w:tc>
      </w:tr>
      <w:tr w:rsidR="0021260E" w:rsidRPr="0021260E" w:rsidTr="00FB31CB">
        <w:trPr>
          <w:trHeight w:val="20"/>
        </w:trPr>
        <w:tc>
          <w:tcPr>
            <w:tcW w:w="1436" w:type="pct"/>
            <w:tcMar>
              <w:top w:w="0" w:type="dxa"/>
              <w:left w:w="108" w:type="dxa"/>
              <w:bottom w:w="0" w:type="dxa"/>
              <w:right w:w="108" w:type="dxa"/>
            </w:tcMar>
            <w:vAlign w:val="center"/>
          </w:tcPr>
          <w:p w:rsidR="00BB176D" w:rsidRPr="0021260E" w:rsidRDefault="00BB176D" w:rsidP="00BB176D">
            <w:pPr>
              <w:spacing w:after="0" w:line="240" w:lineRule="auto"/>
              <w:rPr>
                <w:rFonts w:ascii="Arial" w:eastAsia="Batang" w:hAnsi="Arial" w:cs="Arial"/>
                <w:sz w:val="20"/>
                <w:szCs w:val="20"/>
                <w:lang w:val="kk-KZ" w:eastAsia="ko-KR"/>
              </w:rPr>
            </w:pPr>
            <w:r w:rsidRPr="0021260E">
              <w:rPr>
                <w:rFonts w:ascii="Arial" w:eastAsia="Batang" w:hAnsi="Arial" w:cs="Arial"/>
                <w:sz w:val="20"/>
                <w:szCs w:val="20"/>
                <w:lang w:val="kk-KZ" w:eastAsia="ko-KR"/>
              </w:rPr>
              <w:t>Ликвидированные</w:t>
            </w:r>
          </w:p>
        </w:tc>
        <w:tc>
          <w:tcPr>
            <w:tcW w:w="1445" w:type="pct"/>
            <w:tcMar>
              <w:top w:w="0" w:type="dxa"/>
              <w:left w:w="108" w:type="dxa"/>
              <w:bottom w:w="0" w:type="dxa"/>
              <w:right w:w="108" w:type="dxa"/>
            </w:tcMar>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1</w:t>
            </w:r>
          </w:p>
        </w:tc>
        <w:tc>
          <w:tcPr>
            <w:tcW w:w="2119" w:type="pct"/>
            <w:tcMar>
              <w:top w:w="0" w:type="dxa"/>
              <w:left w:w="108" w:type="dxa"/>
              <w:bottom w:w="0" w:type="dxa"/>
              <w:right w:w="108" w:type="dxa"/>
            </w:tcMar>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Г-74</w:t>
            </w:r>
          </w:p>
        </w:tc>
      </w:tr>
      <w:tr w:rsidR="00BB176D" w:rsidRPr="0021260E" w:rsidTr="00BB176D">
        <w:trPr>
          <w:trHeight w:val="20"/>
        </w:trPr>
        <w:tc>
          <w:tcPr>
            <w:tcW w:w="1436" w:type="pct"/>
            <w:vAlign w:val="center"/>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Всего пробурено</w:t>
            </w:r>
          </w:p>
        </w:tc>
        <w:tc>
          <w:tcPr>
            <w:tcW w:w="3564" w:type="pct"/>
            <w:gridSpan w:val="2"/>
            <w:tcMar>
              <w:top w:w="0" w:type="dxa"/>
              <w:left w:w="108" w:type="dxa"/>
              <w:bottom w:w="0" w:type="dxa"/>
              <w:right w:w="108" w:type="dxa"/>
            </w:tcMar>
            <w:vAlign w:val="center"/>
            <w:hideMark/>
          </w:tcPr>
          <w:p w:rsidR="00BB176D" w:rsidRPr="0021260E" w:rsidRDefault="00BB176D" w:rsidP="00BB176D">
            <w:pPr>
              <w:spacing w:after="0" w:line="240" w:lineRule="auto"/>
              <w:jc w:val="center"/>
              <w:rPr>
                <w:rFonts w:ascii="Arial" w:eastAsia="Batang" w:hAnsi="Arial" w:cs="Arial"/>
                <w:sz w:val="20"/>
                <w:szCs w:val="20"/>
                <w:lang w:val="kk-KZ" w:eastAsia="ko-KR"/>
              </w:rPr>
            </w:pPr>
            <w:r w:rsidRPr="0021260E">
              <w:rPr>
                <w:rFonts w:ascii="Arial" w:eastAsia="Batang" w:hAnsi="Arial" w:cs="Arial"/>
                <w:sz w:val="20"/>
                <w:szCs w:val="20"/>
                <w:lang w:val="kk-KZ" w:eastAsia="ko-KR"/>
              </w:rPr>
              <w:t xml:space="preserve">7 </w:t>
            </w:r>
          </w:p>
        </w:tc>
      </w:tr>
    </w:tbl>
    <w:p w:rsidR="00BB176D" w:rsidRPr="00FB31CB" w:rsidRDefault="00FB31CB" w:rsidP="00BB176D">
      <w:pPr>
        <w:spacing w:after="0" w:line="240" w:lineRule="auto"/>
        <w:ind w:firstLine="709"/>
        <w:jc w:val="both"/>
        <w:rPr>
          <w:rFonts w:ascii="Arial" w:eastAsia="Batang" w:hAnsi="Arial" w:cs="Arial"/>
          <w:b/>
          <w:sz w:val="20"/>
          <w:szCs w:val="20"/>
          <w:lang w:val="kk-KZ" w:eastAsia="ko-KR"/>
        </w:rPr>
      </w:pPr>
      <w:r w:rsidRPr="00FB31CB">
        <w:rPr>
          <w:rFonts w:ascii="Arial" w:eastAsia="Batang" w:hAnsi="Arial" w:cs="Arial"/>
          <w:b/>
          <w:sz w:val="20"/>
          <w:szCs w:val="20"/>
          <w:lang w:val="kk-KZ" w:eastAsia="ko-KR"/>
        </w:rPr>
        <w:lastRenderedPageBreak/>
        <w:t xml:space="preserve">Таблица 2 – </w:t>
      </w:r>
      <w:r w:rsidR="0025182A" w:rsidRPr="00FB31CB">
        <w:rPr>
          <w:rFonts w:ascii="Arial" w:eastAsia="Batang" w:hAnsi="Arial" w:cs="Arial"/>
          <w:b/>
          <w:sz w:val="20"/>
          <w:szCs w:val="20"/>
          <w:lang w:val="kk-KZ" w:eastAsia="ko-KR"/>
        </w:rPr>
        <w:t>Географические координаты скважин на месторождении Восточный Урихтау:</w:t>
      </w:r>
    </w:p>
    <w:tbl>
      <w:tblPr>
        <w:tblStyle w:val="aff0"/>
        <w:tblW w:w="5000" w:type="pct"/>
        <w:tblLook w:val="04A0" w:firstRow="1" w:lastRow="0" w:firstColumn="1" w:lastColumn="0" w:noHBand="0" w:noVBand="1"/>
      </w:tblPr>
      <w:tblGrid>
        <w:gridCol w:w="1043"/>
        <w:gridCol w:w="2768"/>
        <w:gridCol w:w="2768"/>
        <w:gridCol w:w="2766"/>
      </w:tblGrid>
      <w:tr w:rsidR="0025182A" w:rsidRPr="0025182A" w:rsidTr="0025182A">
        <w:tc>
          <w:tcPr>
            <w:tcW w:w="558" w:type="pct"/>
            <w:vMerge w:val="restart"/>
            <w:vAlign w:val="center"/>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 п/п</w:t>
            </w:r>
          </w:p>
        </w:tc>
        <w:tc>
          <w:tcPr>
            <w:tcW w:w="1481" w:type="pct"/>
            <w:vMerge w:val="restart"/>
            <w:vAlign w:val="center"/>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Номера скважин</w:t>
            </w:r>
          </w:p>
        </w:tc>
        <w:tc>
          <w:tcPr>
            <w:tcW w:w="2961" w:type="pct"/>
            <w:gridSpan w:val="2"/>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Географические координаты</w:t>
            </w:r>
          </w:p>
        </w:tc>
      </w:tr>
      <w:tr w:rsidR="0025182A" w:rsidRPr="0025182A" w:rsidTr="0025182A">
        <w:tc>
          <w:tcPr>
            <w:tcW w:w="558" w:type="pct"/>
            <w:vMerge/>
          </w:tcPr>
          <w:p w:rsidR="0025182A" w:rsidRPr="0025182A" w:rsidRDefault="0025182A" w:rsidP="00BB176D">
            <w:pPr>
              <w:spacing w:line="240" w:lineRule="auto"/>
              <w:jc w:val="both"/>
              <w:rPr>
                <w:rFonts w:ascii="Arial" w:eastAsia="Batang" w:hAnsi="Arial" w:cs="Arial"/>
                <w:lang w:val="kk-KZ" w:eastAsia="ko-KR"/>
              </w:rPr>
            </w:pPr>
          </w:p>
        </w:tc>
        <w:tc>
          <w:tcPr>
            <w:tcW w:w="1481" w:type="pct"/>
            <w:vMerge/>
          </w:tcPr>
          <w:p w:rsidR="0025182A" w:rsidRPr="0025182A" w:rsidRDefault="0025182A" w:rsidP="00BB176D">
            <w:pPr>
              <w:spacing w:line="240" w:lineRule="auto"/>
              <w:jc w:val="both"/>
              <w:rPr>
                <w:rFonts w:ascii="Arial" w:eastAsia="Batang" w:hAnsi="Arial" w:cs="Arial"/>
                <w:lang w:val="kk-KZ" w:eastAsia="ko-KR"/>
              </w:rPr>
            </w:pPr>
          </w:p>
        </w:tc>
        <w:tc>
          <w:tcPr>
            <w:tcW w:w="1481"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Северная широта</w:t>
            </w:r>
          </w:p>
        </w:tc>
        <w:tc>
          <w:tcPr>
            <w:tcW w:w="1480"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Восточная широта</w:t>
            </w:r>
          </w:p>
        </w:tc>
      </w:tr>
      <w:tr w:rsidR="0025182A" w:rsidRPr="0025182A" w:rsidTr="0025182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1</w:t>
            </w:r>
          </w:p>
        </w:tc>
        <w:tc>
          <w:tcPr>
            <w:tcW w:w="1481" w:type="pct"/>
          </w:tcPr>
          <w:p w:rsidR="0025182A" w:rsidRPr="0025182A" w:rsidRDefault="0025182A" w:rsidP="0025182A">
            <w:pPr>
              <w:spacing w:line="240" w:lineRule="auto"/>
              <w:jc w:val="center"/>
              <w:rPr>
                <w:rFonts w:ascii="Arial" w:eastAsia="Batang" w:hAnsi="Arial" w:cs="Arial"/>
                <w:lang w:val="kk-KZ" w:eastAsia="ko-KR"/>
              </w:rPr>
            </w:pPr>
            <w:r w:rsidRPr="0025182A">
              <w:rPr>
                <w:rFonts w:ascii="Arial" w:eastAsia="Batang" w:hAnsi="Arial" w:cs="Arial"/>
                <w:lang w:val="kk-KZ" w:eastAsia="ko-KR"/>
              </w:rPr>
              <w:t>ВУ-1</w:t>
            </w:r>
          </w:p>
        </w:tc>
        <w:tc>
          <w:tcPr>
            <w:tcW w:w="1481"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48 24 00</w:t>
            </w:r>
          </w:p>
        </w:tc>
        <w:tc>
          <w:tcPr>
            <w:tcW w:w="1480"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57 24 19</w:t>
            </w:r>
          </w:p>
        </w:tc>
      </w:tr>
      <w:tr w:rsidR="0025182A" w:rsidRPr="0025182A" w:rsidTr="0025182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2</w:t>
            </w:r>
          </w:p>
        </w:tc>
        <w:tc>
          <w:tcPr>
            <w:tcW w:w="1481" w:type="pct"/>
          </w:tcPr>
          <w:p w:rsidR="0025182A" w:rsidRPr="0025182A" w:rsidRDefault="0025182A" w:rsidP="0025182A">
            <w:pPr>
              <w:spacing w:line="240" w:lineRule="auto"/>
              <w:jc w:val="center"/>
              <w:rPr>
                <w:rFonts w:ascii="Arial" w:eastAsia="Batang" w:hAnsi="Arial" w:cs="Arial"/>
                <w:lang w:val="kk-KZ" w:eastAsia="ko-KR"/>
              </w:rPr>
            </w:pPr>
            <w:r w:rsidRPr="0025182A">
              <w:rPr>
                <w:rFonts w:ascii="Arial" w:eastAsia="Batang" w:hAnsi="Arial" w:cs="Arial"/>
                <w:lang w:val="kk-KZ" w:eastAsia="ko-KR"/>
              </w:rPr>
              <w:t>ВУ-2</w:t>
            </w:r>
          </w:p>
        </w:tc>
        <w:tc>
          <w:tcPr>
            <w:tcW w:w="1481"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48 24 36</w:t>
            </w:r>
          </w:p>
        </w:tc>
        <w:tc>
          <w:tcPr>
            <w:tcW w:w="1480"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57 23 31</w:t>
            </w:r>
          </w:p>
        </w:tc>
      </w:tr>
      <w:tr w:rsidR="0025182A" w:rsidRPr="0025182A" w:rsidTr="0025182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3</w:t>
            </w:r>
          </w:p>
        </w:tc>
        <w:tc>
          <w:tcPr>
            <w:tcW w:w="1481" w:type="pct"/>
          </w:tcPr>
          <w:p w:rsidR="0025182A" w:rsidRPr="0025182A" w:rsidRDefault="0025182A" w:rsidP="0025182A">
            <w:pPr>
              <w:jc w:val="center"/>
            </w:pPr>
            <w:r w:rsidRPr="0025182A">
              <w:rPr>
                <w:rFonts w:ascii="Arial" w:eastAsia="Batang" w:hAnsi="Arial" w:cs="Arial"/>
                <w:lang w:val="kk-KZ" w:eastAsia="ko-KR"/>
              </w:rPr>
              <w:t>ВУ-3</w:t>
            </w:r>
          </w:p>
        </w:tc>
        <w:tc>
          <w:tcPr>
            <w:tcW w:w="1481"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48 24 22</w:t>
            </w:r>
          </w:p>
        </w:tc>
        <w:tc>
          <w:tcPr>
            <w:tcW w:w="1480"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57 24 04</w:t>
            </w:r>
          </w:p>
        </w:tc>
      </w:tr>
      <w:tr w:rsidR="0025182A" w:rsidRPr="0025182A" w:rsidTr="0025182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4</w:t>
            </w:r>
          </w:p>
        </w:tc>
        <w:tc>
          <w:tcPr>
            <w:tcW w:w="1481" w:type="pct"/>
          </w:tcPr>
          <w:p w:rsidR="0025182A" w:rsidRPr="0025182A" w:rsidRDefault="0025182A" w:rsidP="0025182A">
            <w:pPr>
              <w:jc w:val="center"/>
            </w:pPr>
            <w:r w:rsidRPr="0025182A">
              <w:rPr>
                <w:rFonts w:ascii="Arial" w:eastAsia="Batang" w:hAnsi="Arial" w:cs="Arial"/>
                <w:lang w:val="kk-KZ" w:eastAsia="ko-KR"/>
              </w:rPr>
              <w:t>ВУ-4</w:t>
            </w:r>
          </w:p>
        </w:tc>
        <w:tc>
          <w:tcPr>
            <w:tcW w:w="1481"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48 24 30</w:t>
            </w:r>
          </w:p>
        </w:tc>
        <w:tc>
          <w:tcPr>
            <w:tcW w:w="1480"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57 24 50</w:t>
            </w:r>
          </w:p>
        </w:tc>
      </w:tr>
      <w:tr w:rsidR="0025182A" w:rsidRPr="0025182A" w:rsidTr="0025182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5</w:t>
            </w:r>
          </w:p>
        </w:tc>
        <w:tc>
          <w:tcPr>
            <w:tcW w:w="1481" w:type="pct"/>
          </w:tcPr>
          <w:p w:rsidR="0025182A" w:rsidRPr="0025182A" w:rsidRDefault="0025182A" w:rsidP="0025182A">
            <w:pPr>
              <w:jc w:val="center"/>
            </w:pPr>
            <w:r w:rsidRPr="0025182A">
              <w:rPr>
                <w:rFonts w:ascii="Arial" w:eastAsia="Batang" w:hAnsi="Arial" w:cs="Arial"/>
                <w:lang w:val="kk-KZ" w:eastAsia="ko-KR"/>
              </w:rPr>
              <w:t>ВУ-5</w:t>
            </w:r>
          </w:p>
        </w:tc>
        <w:tc>
          <w:tcPr>
            <w:tcW w:w="1481"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48 24 02</w:t>
            </w:r>
          </w:p>
        </w:tc>
        <w:tc>
          <w:tcPr>
            <w:tcW w:w="1480"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57 25 11</w:t>
            </w:r>
          </w:p>
        </w:tc>
      </w:tr>
      <w:tr w:rsidR="0025182A" w:rsidRPr="0025182A" w:rsidTr="0025182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6</w:t>
            </w:r>
          </w:p>
        </w:tc>
        <w:tc>
          <w:tcPr>
            <w:tcW w:w="1481" w:type="pct"/>
          </w:tcPr>
          <w:p w:rsidR="0025182A" w:rsidRPr="0025182A" w:rsidRDefault="0025182A" w:rsidP="0025182A">
            <w:pPr>
              <w:jc w:val="center"/>
            </w:pPr>
            <w:r w:rsidRPr="0025182A">
              <w:rPr>
                <w:rFonts w:ascii="Arial" w:eastAsia="Batang" w:hAnsi="Arial" w:cs="Arial"/>
                <w:lang w:val="kk-KZ" w:eastAsia="ko-KR"/>
              </w:rPr>
              <w:t>ВУ-6</w:t>
            </w:r>
          </w:p>
        </w:tc>
        <w:tc>
          <w:tcPr>
            <w:tcW w:w="1481"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48 23 54</w:t>
            </w:r>
          </w:p>
        </w:tc>
        <w:tc>
          <w:tcPr>
            <w:tcW w:w="1480"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57 23 30</w:t>
            </w:r>
          </w:p>
        </w:tc>
      </w:tr>
      <w:tr w:rsidR="0025182A" w:rsidRPr="0025182A" w:rsidTr="00375D8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7</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25182A" w:rsidRPr="0025182A" w:rsidRDefault="0025182A" w:rsidP="0025182A">
            <w:pPr>
              <w:spacing w:line="240" w:lineRule="auto"/>
              <w:jc w:val="center"/>
              <w:rPr>
                <w:rFonts w:ascii="Arial" w:eastAsia="Times New Roman" w:hAnsi="Arial" w:cs="Arial"/>
                <w:bCs/>
              </w:rPr>
            </w:pPr>
            <w:r w:rsidRPr="0025182A">
              <w:rPr>
                <w:rFonts w:ascii="Arial" w:hAnsi="Arial" w:cs="Arial"/>
                <w:bCs/>
              </w:rPr>
              <w:t>ВУ-7</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25182A" w:rsidRDefault="0025182A" w:rsidP="0025182A">
            <w:pPr>
              <w:spacing w:line="240" w:lineRule="auto"/>
              <w:jc w:val="center"/>
              <w:rPr>
                <w:rFonts w:ascii="Calibri" w:eastAsia="Times New Roman" w:hAnsi="Calibri"/>
                <w:color w:val="000000"/>
                <w:sz w:val="22"/>
                <w:szCs w:val="22"/>
              </w:rPr>
            </w:pPr>
            <w:r>
              <w:rPr>
                <w:rFonts w:ascii="Calibri" w:hAnsi="Calibri"/>
                <w:color w:val="000000"/>
                <w:sz w:val="22"/>
                <w:szCs w:val="22"/>
              </w:rPr>
              <w:t>48 24 13</w:t>
            </w:r>
          </w:p>
        </w:tc>
        <w:tc>
          <w:tcPr>
            <w:tcW w:w="1480" w:type="pct"/>
            <w:tcBorders>
              <w:top w:val="single" w:sz="4" w:space="0" w:color="auto"/>
              <w:left w:val="nil"/>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57.23</w:t>
            </w:r>
            <w:r w:rsidR="003241FE">
              <w:rPr>
                <w:rFonts w:ascii="Calibri" w:hAnsi="Calibri"/>
                <w:color w:val="000000"/>
                <w:sz w:val="22"/>
                <w:szCs w:val="22"/>
              </w:rPr>
              <w:t xml:space="preserve"> </w:t>
            </w:r>
            <w:r>
              <w:rPr>
                <w:rFonts w:ascii="Calibri" w:hAnsi="Calibri"/>
                <w:color w:val="000000"/>
                <w:sz w:val="22"/>
                <w:szCs w:val="22"/>
              </w:rPr>
              <w:t>80</w:t>
            </w:r>
          </w:p>
        </w:tc>
      </w:tr>
      <w:tr w:rsidR="0025182A" w:rsidRPr="0025182A" w:rsidTr="00375D8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8</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Pr="0025182A" w:rsidRDefault="0025182A" w:rsidP="0025182A">
            <w:pPr>
              <w:jc w:val="center"/>
              <w:rPr>
                <w:rFonts w:ascii="Arial" w:hAnsi="Arial" w:cs="Arial"/>
                <w:bCs/>
              </w:rPr>
            </w:pPr>
            <w:r w:rsidRPr="0025182A">
              <w:rPr>
                <w:rFonts w:ascii="Arial" w:hAnsi="Arial" w:cs="Arial"/>
                <w:bCs/>
              </w:rPr>
              <w:t>ВУ-8</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Default="0025182A" w:rsidP="0025182A">
            <w:pPr>
              <w:jc w:val="center"/>
              <w:rPr>
                <w:rFonts w:ascii="Calibri" w:hAnsi="Calibri"/>
                <w:color w:val="000000"/>
                <w:sz w:val="22"/>
                <w:szCs w:val="22"/>
              </w:rPr>
            </w:pPr>
            <w:r>
              <w:rPr>
                <w:rFonts w:ascii="Calibri" w:hAnsi="Calibri"/>
                <w:color w:val="000000"/>
                <w:sz w:val="22"/>
                <w:szCs w:val="22"/>
              </w:rPr>
              <w:t>48 24 21</w:t>
            </w:r>
          </w:p>
        </w:tc>
        <w:tc>
          <w:tcPr>
            <w:tcW w:w="1480" w:type="pct"/>
            <w:tcBorders>
              <w:top w:val="nil"/>
              <w:left w:val="nil"/>
              <w:bottom w:val="single" w:sz="4" w:space="0" w:color="auto"/>
              <w:right w:val="single" w:sz="4" w:space="0" w:color="auto"/>
            </w:tcBorders>
            <w:shd w:val="clear" w:color="auto" w:fill="auto"/>
            <w:vAlign w:val="center"/>
          </w:tcPr>
          <w:p w:rsidR="0025182A" w:rsidRDefault="003241FE" w:rsidP="003241FE">
            <w:pPr>
              <w:jc w:val="center"/>
              <w:rPr>
                <w:rFonts w:ascii="Calibri" w:hAnsi="Calibri"/>
                <w:color w:val="000000"/>
                <w:sz w:val="22"/>
                <w:szCs w:val="22"/>
              </w:rPr>
            </w:pPr>
            <w:r>
              <w:rPr>
                <w:rFonts w:ascii="Calibri" w:hAnsi="Calibri"/>
                <w:color w:val="000000"/>
                <w:sz w:val="22"/>
                <w:szCs w:val="22"/>
              </w:rPr>
              <w:t xml:space="preserve">57 </w:t>
            </w:r>
            <w:r w:rsidR="0025182A">
              <w:rPr>
                <w:rFonts w:ascii="Calibri" w:hAnsi="Calibri"/>
                <w:color w:val="000000"/>
                <w:sz w:val="22"/>
                <w:szCs w:val="22"/>
              </w:rPr>
              <w:t>23</w:t>
            </w:r>
            <w:r>
              <w:rPr>
                <w:rFonts w:ascii="Calibri" w:hAnsi="Calibri"/>
                <w:color w:val="000000"/>
                <w:sz w:val="22"/>
                <w:szCs w:val="22"/>
              </w:rPr>
              <w:t xml:space="preserve"> </w:t>
            </w:r>
            <w:r w:rsidR="0025182A">
              <w:rPr>
                <w:rFonts w:ascii="Calibri" w:hAnsi="Calibri"/>
                <w:color w:val="000000"/>
                <w:sz w:val="22"/>
                <w:szCs w:val="22"/>
              </w:rPr>
              <w:t>71</w:t>
            </w:r>
          </w:p>
        </w:tc>
      </w:tr>
      <w:tr w:rsidR="0025182A" w:rsidRPr="0025182A" w:rsidTr="00375D8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9</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Pr="0025182A" w:rsidRDefault="0025182A" w:rsidP="0025182A">
            <w:pPr>
              <w:jc w:val="center"/>
              <w:rPr>
                <w:rFonts w:ascii="Arial" w:hAnsi="Arial" w:cs="Arial"/>
                <w:bCs/>
              </w:rPr>
            </w:pPr>
            <w:r w:rsidRPr="0025182A">
              <w:rPr>
                <w:rFonts w:ascii="Arial" w:hAnsi="Arial" w:cs="Arial"/>
                <w:bCs/>
              </w:rPr>
              <w:t>ВУ-9</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Default="0025182A" w:rsidP="0025182A">
            <w:pPr>
              <w:jc w:val="center"/>
              <w:rPr>
                <w:rFonts w:ascii="Calibri" w:hAnsi="Calibri"/>
                <w:color w:val="000000"/>
                <w:sz w:val="22"/>
                <w:szCs w:val="22"/>
              </w:rPr>
            </w:pPr>
            <w:r>
              <w:rPr>
                <w:rFonts w:ascii="Calibri" w:hAnsi="Calibri"/>
                <w:color w:val="000000"/>
                <w:sz w:val="22"/>
                <w:szCs w:val="22"/>
              </w:rPr>
              <w:t>48 24 68</w:t>
            </w:r>
          </w:p>
        </w:tc>
        <w:tc>
          <w:tcPr>
            <w:tcW w:w="1480" w:type="pct"/>
            <w:tcBorders>
              <w:top w:val="nil"/>
              <w:left w:val="nil"/>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57</w:t>
            </w:r>
            <w:r w:rsidR="003241FE">
              <w:rPr>
                <w:rFonts w:ascii="Calibri" w:hAnsi="Calibri"/>
                <w:color w:val="000000"/>
                <w:sz w:val="22"/>
                <w:szCs w:val="22"/>
              </w:rPr>
              <w:t xml:space="preserve"> </w:t>
            </w:r>
            <w:r>
              <w:rPr>
                <w:rFonts w:ascii="Calibri" w:hAnsi="Calibri"/>
                <w:color w:val="000000"/>
                <w:sz w:val="22"/>
                <w:szCs w:val="22"/>
              </w:rPr>
              <w:t>23</w:t>
            </w:r>
            <w:r w:rsidR="003241FE">
              <w:rPr>
                <w:rFonts w:ascii="Calibri" w:hAnsi="Calibri"/>
                <w:color w:val="000000"/>
                <w:sz w:val="22"/>
                <w:szCs w:val="22"/>
              </w:rPr>
              <w:t xml:space="preserve"> </w:t>
            </w:r>
            <w:r>
              <w:rPr>
                <w:rFonts w:ascii="Calibri" w:hAnsi="Calibri"/>
                <w:color w:val="000000"/>
                <w:sz w:val="22"/>
                <w:szCs w:val="22"/>
              </w:rPr>
              <w:t>24</w:t>
            </w:r>
          </w:p>
        </w:tc>
      </w:tr>
      <w:tr w:rsidR="0025182A" w:rsidRPr="0025182A" w:rsidTr="00375D8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10</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Pr="0025182A" w:rsidRDefault="0025182A" w:rsidP="0025182A">
            <w:pPr>
              <w:jc w:val="center"/>
              <w:rPr>
                <w:rFonts w:ascii="Arial" w:hAnsi="Arial" w:cs="Arial"/>
                <w:bCs/>
              </w:rPr>
            </w:pPr>
            <w:r w:rsidRPr="0025182A">
              <w:rPr>
                <w:rFonts w:ascii="Arial" w:hAnsi="Arial" w:cs="Arial"/>
                <w:bCs/>
              </w:rPr>
              <w:t>ВУ-10</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Default="0025182A" w:rsidP="0025182A">
            <w:pPr>
              <w:jc w:val="center"/>
              <w:rPr>
                <w:rFonts w:ascii="Calibri" w:hAnsi="Calibri"/>
                <w:color w:val="000000"/>
                <w:sz w:val="22"/>
                <w:szCs w:val="22"/>
              </w:rPr>
            </w:pPr>
            <w:r>
              <w:rPr>
                <w:rFonts w:ascii="Calibri" w:hAnsi="Calibri"/>
                <w:color w:val="000000"/>
                <w:sz w:val="22"/>
                <w:szCs w:val="22"/>
              </w:rPr>
              <w:t>48 24 75</w:t>
            </w:r>
          </w:p>
        </w:tc>
        <w:tc>
          <w:tcPr>
            <w:tcW w:w="1480" w:type="pct"/>
            <w:tcBorders>
              <w:top w:val="nil"/>
              <w:left w:val="nil"/>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57</w:t>
            </w:r>
            <w:r w:rsidR="003241FE">
              <w:rPr>
                <w:rFonts w:ascii="Calibri" w:hAnsi="Calibri"/>
                <w:color w:val="000000"/>
                <w:sz w:val="22"/>
                <w:szCs w:val="22"/>
              </w:rPr>
              <w:t xml:space="preserve"> </w:t>
            </w:r>
            <w:r>
              <w:rPr>
                <w:rFonts w:ascii="Calibri" w:hAnsi="Calibri"/>
                <w:color w:val="000000"/>
                <w:sz w:val="22"/>
                <w:szCs w:val="22"/>
              </w:rPr>
              <w:t>24</w:t>
            </w:r>
            <w:r w:rsidR="003241FE">
              <w:rPr>
                <w:rFonts w:ascii="Calibri" w:hAnsi="Calibri"/>
                <w:color w:val="000000"/>
                <w:sz w:val="22"/>
                <w:szCs w:val="22"/>
              </w:rPr>
              <w:t xml:space="preserve"> </w:t>
            </w:r>
            <w:r>
              <w:rPr>
                <w:rFonts w:ascii="Calibri" w:hAnsi="Calibri"/>
                <w:color w:val="000000"/>
                <w:sz w:val="22"/>
                <w:szCs w:val="22"/>
              </w:rPr>
              <w:t>62</w:t>
            </w:r>
          </w:p>
        </w:tc>
      </w:tr>
      <w:tr w:rsidR="0025182A" w:rsidRPr="0025182A" w:rsidTr="00375D8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11</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Pr="0025182A" w:rsidRDefault="0025182A" w:rsidP="0025182A">
            <w:pPr>
              <w:jc w:val="center"/>
              <w:rPr>
                <w:rFonts w:ascii="Arial" w:hAnsi="Arial" w:cs="Arial"/>
                <w:bCs/>
              </w:rPr>
            </w:pPr>
            <w:r w:rsidRPr="0025182A">
              <w:rPr>
                <w:rFonts w:ascii="Arial" w:hAnsi="Arial" w:cs="Arial"/>
                <w:bCs/>
              </w:rPr>
              <w:t>ВУ-11</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48</w:t>
            </w:r>
            <w:r w:rsidR="003241FE">
              <w:rPr>
                <w:rFonts w:ascii="Calibri" w:hAnsi="Calibri"/>
                <w:color w:val="000000"/>
                <w:sz w:val="22"/>
                <w:szCs w:val="22"/>
              </w:rPr>
              <w:t xml:space="preserve"> 23 </w:t>
            </w:r>
            <w:r>
              <w:rPr>
                <w:rFonts w:ascii="Calibri" w:hAnsi="Calibri"/>
                <w:color w:val="000000"/>
                <w:sz w:val="22"/>
                <w:szCs w:val="22"/>
              </w:rPr>
              <w:t>17</w:t>
            </w:r>
            <w:r w:rsidR="003241FE">
              <w:rPr>
                <w:rFonts w:ascii="Calibri" w:hAnsi="Calibri"/>
                <w:color w:val="000000"/>
                <w:sz w:val="22"/>
                <w:szCs w:val="22"/>
              </w:rPr>
              <w:t xml:space="preserve"> </w:t>
            </w:r>
          </w:p>
        </w:tc>
        <w:tc>
          <w:tcPr>
            <w:tcW w:w="1480" w:type="pct"/>
            <w:tcBorders>
              <w:top w:val="nil"/>
              <w:left w:val="nil"/>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57</w:t>
            </w:r>
            <w:r w:rsidR="003241FE">
              <w:rPr>
                <w:rFonts w:ascii="Calibri" w:hAnsi="Calibri"/>
                <w:color w:val="000000"/>
                <w:sz w:val="22"/>
                <w:szCs w:val="22"/>
              </w:rPr>
              <w:t xml:space="preserve"> </w:t>
            </w:r>
            <w:r>
              <w:rPr>
                <w:rFonts w:ascii="Calibri" w:hAnsi="Calibri"/>
                <w:color w:val="000000"/>
                <w:sz w:val="22"/>
                <w:szCs w:val="22"/>
              </w:rPr>
              <w:t>23</w:t>
            </w:r>
            <w:r w:rsidR="003241FE">
              <w:rPr>
                <w:rFonts w:ascii="Calibri" w:hAnsi="Calibri"/>
                <w:color w:val="000000"/>
                <w:sz w:val="22"/>
                <w:szCs w:val="22"/>
              </w:rPr>
              <w:t xml:space="preserve"> </w:t>
            </w:r>
            <w:r>
              <w:rPr>
                <w:rFonts w:ascii="Calibri" w:hAnsi="Calibri"/>
                <w:color w:val="000000"/>
                <w:sz w:val="22"/>
                <w:szCs w:val="22"/>
              </w:rPr>
              <w:t>51</w:t>
            </w:r>
          </w:p>
        </w:tc>
      </w:tr>
      <w:tr w:rsidR="0025182A" w:rsidRPr="0025182A" w:rsidTr="00375D8A">
        <w:tc>
          <w:tcPr>
            <w:tcW w:w="558" w:type="pct"/>
          </w:tcPr>
          <w:p w:rsidR="0025182A" w:rsidRP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12</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Pr="0025182A" w:rsidRDefault="0025182A" w:rsidP="0025182A">
            <w:pPr>
              <w:jc w:val="center"/>
              <w:rPr>
                <w:rFonts w:ascii="Arial" w:hAnsi="Arial" w:cs="Arial"/>
                <w:bCs/>
              </w:rPr>
            </w:pPr>
            <w:r w:rsidRPr="0025182A">
              <w:rPr>
                <w:rFonts w:ascii="Arial" w:hAnsi="Arial" w:cs="Arial"/>
                <w:bCs/>
              </w:rPr>
              <w:t>ВУ-12</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48</w:t>
            </w:r>
            <w:r w:rsidR="003241FE">
              <w:rPr>
                <w:rFonts w:ascii="Calibri" w:hAnsi="Calibri"/>
                <w:color w:val="000000"/>
                <w:sz w:val="22"/>
                <w:szCs w:val="22"/>
              </w:rPr>
              <w:t xml:space="preserve"> </w:t>
            </w:r>
            <w:r>
              <w:rPr>
                <w:rFonts w:ascii="Calibri" w:hAnsi="Calibri"/>
                <w:color w:val="000000"/>
                <w:sz w:val="22"/>
                <w:szCs w:val="22"/>
              </w:rPr>
              <w:t>24</w:t>
            </w:r>
            <w:r w:rsidR="003241FE">
              <w:rPr>
                <w:rFonts w:ascii="Calibri" w:hAnsi="Calibri"/>
                <w:color w:val="000000"/>
                <w:sz w:val="22"/>
                <w:szCs w:val="22"/>
              </w:rPr>
              <w:t xml:space="preserve"> </w:t>
            </w:r>
            <w:r>
              <w:rPr>
                <w:rFonts w:ascii="Calibri" w:hAnsi="Calibri"/>
                <w:color w:val="000000"/>
                <w:sz w:val="22"/>
                <w:szCs w:val="22"/>
              </w:rPr>
              <w:t>93</w:t>
            </w:r>
          </w:p>
        </w:tc>
        <w:tc>
          <w:tcPr>
            <w:tcW w:w="1480" w:type="pct"/>
            <w:tcBorders>
              <w:top w:val="nil"/>
              <w:left w:val="nil"/>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57</w:t>
            </w:r>
            <w:r w:rsidR="003241FE">
              <w:rPr>
                <w:rFonts w:ascii="Calibri" w:hAnsi="Calibri"/>
                <w:color w:val="000000"/>
                <w:sz w:val="22"/>
                <w:szCs w:val="22"/>
              </w:rPr>
              <w:t xml:space="preserve"> </w:t>
            </w:r>
            <w:r>
              <w:rPr>
                <w:rFonts w:ascii="Calibri" w:hAnsi="Calibri"/>
                <w:color w:val="000000"/>
                <w:sz w:val="22"/>
                <w:szCs w:val="22"/>
              </w:rPr>
              <w:t>23</w:t>
            </w:r>
            <w:r w:rsidR="003241FE">
              <w:rPr>
                <w:rFonts w:ascii="Calibri" w:hAnsi="Calibri"/>
                <w:color w:val="000000"/>
                <w:sz w:val="22"/>
                <w:szCs w:val="22"/>
              </w:rPr>
              <w:t xml:space="preserve"> </w:t>
            </w:r>
            <w:r>
              <w:rPr>
                <w:rFonts w:ascii="Calibri" w:hAnsi="Calibri"/>
                <w:color w:val="000000"/>
                <w:sz w:val="22"/>
                <w:szCs w:val="22"/>
              </w:rPr>
              <w:t>99</w:t>
            </w:r>
          </w:p>
        </w:tc>
      </w:tr>
      <w:tr w:rsidR="0025182A" w:rsidRPr="0025182A" w:rsidTr="00375D8A">
        <w:tc>
          <w:tcPr>
            <w:tcW w:w="558" w:type="pct"/>
          </w:tcPr>
          <w:p w:rsid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13</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Pr="0025182A" w:rsidRDefault="0025182A" w:rsidP="0025182A">
            <w:pPr>
              <w:jc w:val="center"/>
              <w:rPr>
                <w:rFonts w:ascii="Arial" w:hAnsi="Arial" w:cs="Arial"/>
                <w:bCs/>
              </w:rPr>
            </w:pPr>
            <w:r w:rsidRPr="0025182A">
              <w:rPr>
                <w:rFonts w:ascii="Arial" w:hAnsi="Arial" w:cs="Arial"/>
                <w:bCs/>
              </w:rPr>
              <w:t>ВУ-13</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48</w:t>
            </w:r>
            <w:r w:rsidR="003241FE">
              <w:rPr>
                <w:rFonts w:ascii="Calibri" w:hAnsi="Calibri"/>
                <w:color w:val="000000"/>
                <w:sz w:val="22"/>
                <w:szCs w:val="22"/>
              </w:rPr>
              <w:t xml:space="preserve"> </w:t>
            </w:r>
            <w:r>
              <w:rPr>
                <w:rFonts w:ascii="Calibri" w:hAnsi="Calibri"/>
                <w:color w:val="000000"/>
                <w:sz w:val="22"/>
                <w:szCs w:val="22"/>
              </w:rPr>
              <w:t>24</w:t>
            </w:r>
            <w:r w:rsidR="003241FE">
              <w:rPr>
                <w:rFonts w:ascii="Calibri" w:hAnsi="Calibri"/>
                <w:color w:val="000000"/>
                <w:sz w:val="22"/>
                <w:szCs w:val="22"/>
              </w:rPr>
              <w:t xml:space="preserve"> </w:t>
            </w:r>
            <w:r>
              <w:rPr>
                <w:rFonts w:ascii="Calibri" w:hAnsi="Calibri"/>
                <w:color w:val="000000"/>
                <w:sz w:val="22"/>
                <w:szCs w:val="22"/>
              </w:rPr>
              <w:t>66</w:t>
            </w:r>
          </w:p>
        </w:tc>
        <w:tc>
          <w:tcPr>
            <w:tcW w:w="1480" w:type="pct"/>
            <w:tcBorders>
              <w:top w:val="nil"/>
              <w:left w:val="nil"/>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57</w:t>
            </w:r>
            <w:r w:rsidR="003241FE">
              <w:rPr>
                <w:rFonts w:ascii="Calibri" w:hAnsi="Calibri"/>
                <w:color w:val="000000"/>
                <w:sz w:val="22"/>
                <w:szCs w:val="22"/>
              </w:rPr>
              <w:t xml:space="preserve"> </w:t>
            </w:r>
            <w:r>
              <w:rPr>
                <w:rFonts w:ascii="Calibri" w:hAnsi="Calibri"/>
                <w:color w:val="000000"/>
                <w:sz w:val="22"/>
                <w:szCs w:val="22"/>
              </w:rPr>
              <w:t>24</w:t>
            </w:r>
            <w:r w:rsidR="003241FE">
              <w:rPr>
                <w:rFonts w:ascii="Calibri" w:hAnsi="Calibri"/>
                <w:color w:val="000000"/>
                <w:sz w:val="22"/>
                <w:szCs w:val="22"/>
              </w:rPr>
              <w:t xml:space="preserve"> </w:t>
            </w:r>
            <w:r>
              <w:rPr>
                <w:rFonts w:ascii="Calibri" w:hAnsi="Calibri"/>
                <w:color w:val="000000"/>
                <w:sz w:val="22"/>
                <w:szCs w:val="22"/>
              </w:rPr>
              <w:t>83</w:t>
            </w:r>
          </w:p>
        </w:tc>
      </w:tr>
      <w:tr w:rsidR="0025182A" w:rsidRPr="0025182A" w:rsidTr="00375D8A">
        <w:tc>
          <w:tcPr>
            <w:tcW w:w="558" w:type="pct"/>
          </w:tcPr>
          <w:p w:rsid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14</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Pr="0025182A" w:rsidRDefault="0025182A" w:rsidP="0025182A">
            <w:pPr>
              <w:jc w:val="center"/>
              <w:rPr>
                <w:rFonts w:ascii="Arial" w:hAnsi="Arial" w:cs="Arial"/>
                <w:bCs/>
              </w:rPr>
            </w:pPr>
            <w:r w:rsidRPr="0025182A">
              <w:rPr>
                <w:rFonts w:ascii="Arial" w:hAnsi="Arial" w:cs="Arial"/>
                <w:bCs/>
              </w:rPr>
              <w:t>ВУ-14</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48</w:t>
            </w:r>
            <w:r w:rsidR="003241FE">
              <w:rPr>
                <w:rFonts w:ascii="Calibri" w:hAnsi="Calibri"/>
                <w:color w:val="000000"/>
                <w:sz w:val="22"/>
                <w:szCs w:val="22"/>
              </w:rPr>
              <w:t xml:space="preserve"> </w:t>
            </w:r>
            <w:r>
              <w:rPr>
                <w:rFonts w:ascii="Calibri" w:hAnsi="Calibri"/>
                <w:color w:val="000000"/>
                <w:sz w:val="22"/>
                <w:szCs w:val="22"/>
              </w:rPr>
              <w:t>24</w:t>
            </w:r>
            <w:r w:rsidR="003241FE">
              <w:rPr>
                <w:rFonts w:ascii="Calibri" w:hAnsi="Calibri"/>
                <w:color w:val="000000"/>
                <w:sz w:val="22"/>
                <w:szCs w:val="22"/>
              </w:rPr>
              <w:t xml:space="preserve"> </w:t>
            </w:r>
            <w:r>
              <w:rPr>
                <w:rFonts w:ascii="Calibri" w:hAnsi="Calibri"/>
                <w:color w:val="000000"/>
                <w:sz w:val="22"/>
                <w:szCs w:val="22"/>
              </w:rPr>
              <w:t>54</w:t>
            </w:r>
          </w:p>
        </w:tc>
        <w:tc>
          <w:tcPr>
            <w:tcW w:w="1480" w:type="pct"/>
            <w:tcBorders>
              <w:top w:val="nil"/>
              <w:left w:val="nil"/>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57</w:t>
            </w:r>
            <w:r w:rsidR="003241FE">
              <w:rPr>
                <w:rFonts w:ascii="Calibri" w:hAnsi="Calibri"/>
                <w:color w:val="000000"/>
                <w:sz w:val="22"/>
                <w:szCs w:val="22"/>
              </w:rPr>
              <w:t xml:space="preserve"> </w:t>
            </w:r>
            <w:r>
              <w:rPr>
                <w:rFonts w:ascii="Calibri" w:hAnsi="Calibri"/>
                <w:color w:val="000000"/>
                <w:sz w:val="22"/>
                <w:szCs w:val="22"/>
              </w:rPr>
              <w:t>23</w:t>
            </w:r>
            <w:r w:rsidR="003241FE">
              <w:rPr>
                <w:rFonts w:ascii="Calibri" w:hAnsi="Calibri"/>
                <w:color w:val="000000"/>
                <w:sz w:val="22"/>
                <w:szCs w:val="22"/>
              </w:rPr>
              <w:t xml:space="preserve"> </w:t>
            </w:r>
            <w:r>
              <w:rPr>
                <w:rFonts w:ascii="Calibri" w:hAnsi="Calibri"/>
                <w:color w:val="000000"/>
                <w:sz w:val="22"/>
                <w:szCs w:val="22"/>
              </w:rPr>
              <w:t>44</w:t>
            </w:r>
          </w:p>
        </w:tc>
      </w:tr>
      <w:tr w:rsidR="0025182A" w:rsidRPr="0025182A" w:rsidTr="00375D8A">
        <w:tc>
          <w:tcPr>
            <w:tcW w:w="558" w:type="pct"/>
          </w:tcPr>
          <w:p w:rsidR="0025182A" w:rsidRDefault="0025182A" w:rsidP="0025182A">
            <w:pPr>
              <w:spacing w:line="240" w:lineRule="auto"/>
              <w:jc w:val="center"/>
              <w:rPr>
                <w:rFonts w:ascii="Arial" w:eastAsia="Batang" w:hAnsi="Arial" w:cs="Arial"/>
                <w:lang w:val="kk-KZ" w:eastAsia="ko-KR"/>
              </w:rPr>
            </w:pPr>
            <w:r>
              <w:rPr>
                <w:rFonts w:ascii="Arial" w:eastAsia="Batang" w:hAnsi="Arial" w:cs="Arial"/>
                <w:lang w:val="kk-KZ" w:eastAsia="ko-KR"/>
              </w:rPr>
              <w:t>15</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Pr="0025182A" w:rsidRDefault="0025182A" w:rsidP="0025182A">
            <w:pPr>
              <w:jc w:val="center"/>
              <w:rPr>
                <w:rFonts w:ascii="Arial" w:hAnsi="Arial" w:cs="Arial"/>
                <w:bCs/>
              </w:rPr>
            </w:pPr>
            <w:r w:rsidRPr="0025182A">
              <w:rPr>
                <w:rFonts w:ascii="Arial" w:hAnsi="Arial" w:cs="Arial"/>
                <w:bCs/>
              </w:rPr>
              <w:t>ВУ-15</w:t>
            </w:r>
          </w:p>
        </w:tc>
        <w:tc>
          <w:tcPr>
            <w:tcW w:w="1481" w:type="pct"/>
            <w:tcBorders>
              <w:top w:val="nil"/>
              <w:left w:val="single" w:sz="4" w:space="0" w:color="auto"/>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48</w:t>
            </w:r>
            <w:r w:rsidR="003241FE">
              <w:rPr>
                <w:rFonts w:ascii="Calibri" w:hAnsi="Calibri"/>
                <w:color w:val="000000"/>
                <w:sz w:val="22"/>
                <w:szCs w:val="22"/>
              </w:rPr>
              <w:t xml:space="preserve"> </w:t>
            </w:r>
            <w:r>
              <w:rPr>
                <w:rFonts w:ascii="Calibri" w:hAnsi="Calibri"/>
                <w:color w:val="000000"/>
                <w:sz w:val="22"/>
                <w:szCs w:val="22"/>
              </w:rPr>
              <w:t>24</w:t>
            </w:r>
            <w:r w:rsidR="003241FE">
              <w:rPr>
                <w:rFonts w:ascii="Calibri" w:hAnsi="Calibri"/>
                <w:color w:val="000000"/>
                <w:sz w:val="22"/>
                <w:szCs w:val="22"/>
              </w:rPr>
              <w:t xml:space="preserve"> </w:t>
            </w:r>
            <w:r>
              <w:rPr>
                <w:rFonts w:ascii="Calibri" w:hAnsi="Calibri"/>
                <w:color w:val="000000"/>
                <w:sz w:val="22"/>
                <w:szCs w:val="22"/>
              </w:rPr>
              <w:t>16</w:t>
            </w:r>
          </w:p>
        </w:tc>
        <w:tc>
          <w:tcPr>
            <w:tcW w:w="1480" w:type="pct"/>
            <w:tcBorders>
              <w:top w:val="nil"/>
              <w:left w:val="nil"/>
              <w:bottom w:val="single" w:sz="4" w:space="0" w:color="auto"/>
              <w:right w:val="single" w:sz="4" w:space="0" w:color="auto"/>
            </w:tcBorders>
            <w:shd w:val="clear" w:color="auto" w:fill="auto"/>
            <w:vAlign w:val="center"/>
          </w:tcPr>
          <w:p w:rsidR="0025182A" w:rsidRDefault="0025182A" w:rsidP="003241FE">
            <w:pPr>
              <w:jc w:val="center"/>
              <w:rPr>
                <w:rFonts w:ascii="Calibri" w:hAnsi="Calibri"/>
                <w:color w:val="000000"/>
                <w:sz w:val="22"/>
                <w:szCs w:val="22"/>
              </w:rPr>
            </w:pPr>
            <w:r>
              <w:rPr>
                <w:rFonts w:ascii="Calibri" w:hAnsi="Calibri"/>
                <w:color w:val="000000"/>
                <w:sz w:val="22"/>
                <w:szCs w:val="22"/>
              </w:rPr>
              <w:t>57</w:t>
            </w:r>
            <w:r w:rsidR="003241FE">
              <w:rPr>
                <w:rFonts w:ascii="Calibri" w:hAnsi="Calibri"/>
                <w:color w:val="000000"/>
                <w:sz w:val="22"/>
                <w:szCs w:val="22"/>
              </w:rPr>
              <w:t xml:space="preserve"> </w:t>
            </w:r>
            <w:r>
              <w:rPr>
                <w:rFonts w:ascii="Calibri" w:hAnsi="Calibri"/>
                <w:color w:val="000000"/>
                <w:sz w:val="22"/>
                <w:szCs w:val="22"/>
              </w:rPr>
              <w:t>24</w:t>
            </w:r>
            <w:r w:rsidR="003241FE">
              <w:rPr>
                <w:rFonts w:ascii="Calibri" w:hAnsi="Calibri"/>
                <w:color w:val="000000"/>
                <w:sz w:val="22"/>
                <w:szCs w:val="22"/>
              </w:rPr>
              <w:t xml:space="preserve"> </w:t>
            </w:r>
            <w:r>
              <w:rPr>
                <w:rFonts w:ascii="Calibri" w:hAnsi="Calibri"/>
                <w:color w:val="000000"/>
                <w:sz w:val="22"/>
                <w:szCs w:val="22"/>
              </w:rPr>
              <w:t>18</w:t>
            </w:r>
          </w:p>
        </w:tc>
      </w:tr>
    </w:tbl>
    <w:p w:rsidR="0025182A" w:rsidRPr="0021260E" w:rsidRDefault="0025182A" w:rsidP="00BB176D">
      <w:pPr>
        <w:spacing w:after="0" w:line="240" w:lineRule="auto"/>
        <w:ind w:firstLine="709"/>
        <w:jc w:val="both"/>
        <w:rPr>
          <w:rFonts w:ascii="Arial" w:eastAsia="Batang" w:hAnsi="Arial" w:cs="Arial"/>
          <w:sz w:val="24"/>
          <w:szCs w:val="24"/>
          <w:lang w:val="kk-KZ" w:eastAsia="ko-KR"/>
        </w:rPr>
      </w:pPr>
    </w:p>
    <w:p w:rsidR="00BB176D" w:rsidRPr="00375D8A" w:rsidRDefault="00BB176D" w:rsidP="00BB176D">
      <w:pPr>
        <w:spacing w:after="0" w:line="240" w:lineRule="auto"/>
        <w:ind w:firstLine="709"/>
        <w:jc w:val="both"/>
        <w:rPr>
          <w:rFonts w:ascii="Arial" w:eastAsia="Batang" w:hAnsi="Arial" w:cs="Arial"/>
          <w:b/>
          <w:i/>
          <w:sz w:val="24"/>
          <w:szCs w:val="24"/>
          <w:lang w:val="kk-KZ" w:eastAsia="ko-KR"/>
        </w:rPr>
      </w:pPr>
      <w:r w:rsidRPr="00375D8A">
        <w:rPr>
          <w:rFonts w:ascii="Arial" w:eastAsia="Batang" w:hAnsi="Arial" w:cs="Arial"/>
          <w:b/>
          <w:i/>
          <w:sz w:val="24"/>
          <w:szCs w:val="24"/>
          <w:lang w:eastAsia="ko-KR"/>
        </w:rPr>
        <w:t xml:space="preserve">На территории месторождения Восточный Урихтау планируется ликвидация </w:t>
      </w:r>
      <w:r w:rsidR="00994FEE" w:rsidRPr="00375D8A">
        <w:rPr>
          <w:rFonts w:ascii="Arial" w:eastAsia="Batang" w:hAnsi="Arial" w:cs="Arial"/>
          <w:b/>
          <w:i/>
          <w:sz w:val="24"/>
          <w:szCs w:val="24"/>
          <w:lang w:eastAsia="ko-KR"/>
        </w:rPr>
        <w:t>15</w:t>
      </w:r>
      <w:r w:rsidRPr="00375D8A">
        <w:rPr>
          <w:rFonts w:ascii="Arial" w:eastAsia="Batang" w:hAnsi="Arial" w:cs="Arial"/>
          <w:b/>
          <w:i/>
          <w:sz w:val="24"/>
          <w:szCs w:val="24"/>
          <w:lang w:val="kk-KZ" w:eastAsia="ko-KR"/>
        </w:rPr>
        <w:t xml:space="preserve"> скважин</w:t>
      </w:r>
      <w:r w:rsidRPr="00375D8A">
        <w:rPr>
          <w:rFonts w:ascii="Arial" w:eastAsia="Batang" w:hAnsi="Arial" w:cs="Arial"/>
          <w:b/>
          <w:i/>
          <w:sz w:val="24"/>
          <w:szCs w:val="24"/>
          <w:lang w:eastAsia="ko-KR"/>
        </w:rPr>
        <w:t xml:space="preserve">, работы по установке бетонных тумб с реперами, требуется установить </w:t>
      </w:r>
      <w:r w:rsidR="00570B16" w:rsidRPr="00375D8A">
        <w:rPr>
          <w:rFonts w:ascii="Arial" w:eastAsia="Batang" w:hAnsi="Arial" w:cs="Arial"/>
          <w:b/>
          <w:i/>
          <w:sz w:val="24"/>
          <w:szCs w:val="24"/>
          <w:lang w:eastAsia="ko-KR"/>
        </w:rPr>
        <w:t>15</w:t>
      </w:r>
      <w:r w:rsidRPr="00375D8A">
        <w:rPr>
          <w:rFonts w:ascii="Arial" w:eastAsia="Batang" w:hAnsi="Arial" w:cs="Arial"/>
          <w:b/>
          <w:i/>
          <w:sz w:val="24"/>
          <w:szCs w:val="24"/>
          <w:lang w:eastAsia="ko-KR"/>
        </w:rPr>
        <w:t xml:space="preserve"> тумб с реперами, а также демонтаж всех наземных производственных и вспомогательных объектов, зданий, сооружений, оборудования, аппаратов и др.</w:t>
      </w:r>
      <w:r w:rsidRPr="00375D8A">
        <w:rPr>
          <w:rFonts w:ascii="Arial" w:eastAsia="Batang" w:hAnsi="Arial" w:cs="Arial"/>
          <w:b/>
          <w:i/>
          <w:sz w:val="24"/>
          <w:szCs w:val="24"/>
          <w:highlight w:val="yellow"/>
          <w:lang w:val="kk-KZ" w:eastAsia="ko-KR"/>
        </w:rPr>
        <w:t xml:space="preserve"> </w:t>
      </w:r>
    </w:p>
    <w:p w:rsidR="00935D42" w:rsidRPr="0021260E" w:rsidRDefault="00935D42" w:rsidP="00935D42">
      <w:pPr>
        <w:spacing w:after="0" w:line="240" w:lineRule="auto"/>
        <w:ind w:firstLine="709"/>
        <w:jc w:val="both"/>
        <w:rPr>
          <w:rFonts w:ascii="Arial" w:hAnsi="Arial" w:cs="Arial"/>
          <w:sz w:val="24"/>
          <w:szCs w:val="24"/>
        </w:rPr>
      </w:pPr>
      <w:r w:rsidRPr="0021260E">
        <w:rPr>
          <w:rFonts w:ascii="Arial" w:hAnsi="Arial" w:cs="Arial"/>
          <w:sz w:val="24"/>
          <w:szCs w:val="24"/>
        </w:rPr>
        <w:t>Для оценки воздействия на атмосферный воздух от ликвидации последствий проведена инвентаризация источников выбросов вредных веществ в атмосферу, в ходе которой были выявлены ста</w:t>
      </w:r>
      <w:r w:rsidRPr="0021260E">
        <w:rPr>
          <w:rFonts w:ascii="Arial" w:hAnsi="Arial" w:cs="Arial"/>
          <w:sz w:val="24"/>
          <w:szCs w:val="24"/>
        </w:rPr>
        <w:softHyphen/>
        <w:t>ционарные источники выбросов, рассчитаны валовые и максимально-разовые выбросы от стационарных источников.</w:t>
      </w:r>
    </w:p>
    <w:p w:rsidR="00935D42" w:rsidRPr="0021260E" w:rsidRDefault="00935D42" w:rsidP="00935D42">
      <w:pPr>
        <w:spacing w:after="0" w:line="240" w:lineRule="auto"/>
        <w:ind w:firstLine="709"/>
        <w:jc w:val="both"/>
        <w:rPr>
          <w:rFonts w:ascii="Arial" w:hAnsi="Arial" w:cs="Arial"/>
          <w:sz w:val="24"/>
          <w:szCs w:val="24"/>
        </w:rPr>
      </w:pPr>
      <w:r w:rsidRPr="0021260E">
        <w:rPr>
          <w:rFonts w:ascii="Arial" w:hAnsi="Arial" w:cs="Arial"/>
          <w:sz w:val="24"/>
          <w:szCs w:val="24"/>
        </w:rPr>
        <w:t xml:space="preserve">Стационарными источниками загрязнения атмосферного воздуха </w:t>
      </w:r>
      <w:r w:rsidRPr="0021260E">
        <w:rPr>
          <w:rFonts w:ascii="Arial" w:hAnsi="Arial" w:cs="Arial"/>
          <w:b/>
          <w:i/>
          <w:sz w:val="24"/>
          <w:szCs w:val="24"/>
        </w:rPr>
        <w:t xml:space="preserve">при проведении работ по ликвидации одной скважины </w:t>
      </w:r>
      <w:r w:rsidRPr="0021260E">
        <w:rPr>
          <w:rFonts w:ascii="Arial" w:hAnsi="Arial" w:cs="Arial"/>
          <w:sz w:val="24"/>
          <w:szCs w:val="24"/>
        </w:rPr>
        <w:t>являются:</w:t>
      </w:r>
    </w:p>
    <w:p w:rsidR="00935D42" w:rsidRPr="0021260E" w:rsidRDefault="00935D42" w:rsidP="00935D42">
      <w:pPr>
        <w:spacing w:after="0" w:line="240" w:lineRule="auto"/>
        <w:jc w:val="both"/>
        <w:rPr>
          <w:rFonts w:ascii="Arial" w:hAnsi="Arial" w:cs="Arial"/>
          <w:b/>
          <w:i/>
          <w:sz w:val="24"/>
          <w:szCs w:val="24"/>
        </w:rPr>
      </w:pPr>
      <w:r w:rsidRPr="0021260E">
        <w:rPr>
          <w:rFonts w:ascii="Arial" w:hAnsi="Arial" w:cs="Arial"/>
          <w:b/>
          <w:i/>
          <w:sz w:val="24"/>
          <w:szCs w:val="24"/>
        </w:rPr>
        <w:t>Организованные источники:</w:t>
      </w:r>
    </w:p>
    <w:p w:rsidR="00935D42" w:rsidRPr="0021260E" w:rsidRDefault="00935D42" w:rsidP="00935D42">
      <w:pPr>
        <w:numPr>
          <w:ilvl w:val="0"/>
          <w:numId w:val="1"/>
        </w:numPr>
        <w:spacing w:after="0" w:line="240" w:lineRule="auto"/>
        <w:ind w:left="709" w:hanging="283"/>
        <w:contextualSpacing/>
        <w:rPr>
          <w:rFonts w:ascii="Arial" w:eastAsia="Calibri" w:hAnsi="Arial" w:cs="Arial"/>
          <w:sz w:val="24"/>
          <w:szCs w:val="24"/>
        </w:rPr>
      </w:pPr>
      <w:r w:rsidRPr="0021260E">
        <w:rPr>
          <w:rFonts w:ascii="Arial" w:eastAsia="Calibri" w:hAnsi="Arial" w:cs="Arial"/>
          <w:sz w:val="24"/>
          <w:szCs w:val="24"/>
        </w:rPr>
        <w:t xml:space="preserve">Источник №0001 Буровая установка </w:t>
      </w:r>
      <w:r w:rsidRPr="0021260E">
        <w:rPr>
          <w:rFonts w:ascii="Arial" w:hAnsi="Arial" w:cs="Arial"/>
          <w:sz w:val="24"/>
          <w:szCs w:val="24"/>
        </w:rPr>
        <w:t>XJ-450</w:t>
      </w:r>
      <w:r w:rsidRPr="0021260E">
        <w:rPr>
          <w:rFonts w:ascii="Arial" w:eastAsia="Calibri" w:hAnsi="Arial" w:cs="Arial"/>
          <w:sz w:val="24"/>
          <w:szCs w:val="24"/>
        </w:rPr>
        <w:t>;</w:t>
      </w:r>
    </w:p>
    <w:p w:rsidR="00935D42" w:rsidRPr="0021260E" w:rsidRDefault="00935D42" w:rsidP="00935D42">
      <w:pPr>
        <w:numPr>
          <w:ilvl w:val="0"/>
          <w:numId w:val="1"/>
        </w:numPr>
        <w:spacing w:after="0" w:line="240" w:lineRule="auto"/>
        <w:ind w:left="709" w:hanging="283"/>
        <w:contextualSpacing/>
        <w:rPr>
          <w:rFonts w:ascii="Arial" w:eastAsia="Calibri" w:hAnsi="Arial" w:cs="Arial"/>
          <w:sz w:val="24"/>
          <w:szCs w:val="24"/>
        </w:rPr>
      </w:pPr>
      <w:r w:rsidRPr="0021260E">
        <w:rPr>
          <w:rFonts w:ascii="Arial" w:eastAsia="Calibri" w:hAnsi="Arial" w:cs="Arial"/>
          <w:sz w:val="24"/>
          <w:szCs w:val="24"/>
        </w:rPr>
        <w:t>Источник №0002 Цементировочный агрегат;</w:t>
      </w:r>
    </w:p>
    <w:p w:rsidR="00935D42" w:rsidRPr="0021260E" w:rsidRDefault="00935D42" w:rsidP="00935D42">
      <w:pPr>
        <w:numPr>
          <w:ilvl w:val="0"/>
          <w:numId w:val="1"/>
        </w:numPr>
        <w:spacing w:after="0" w:line="240" w:lineRule="auto"/>
        <w:ind w:left="709" w:hanging="283"/>
        <w:contextualSpacing/>
        <w:rPr>
          <w:rFonts w:ascii="Arial" w:eastAsia="Calibri" w:hAnsi="Arial" w:cs="Arial"/>
          <w:sz w:val="24"/>
          <w:szCs w:val="24"/>
        </w:rPr>
      </w:pPr>
      <w:r w:rsidRPr="0021260E">
        <w:rPr>
          <w:rFonts w:ascii="Arial" w:eastAsia="Calibri" w:hAnsi="Arial" w:cs="Arial"/>
          <w:sz w:val="24"/>
          <w:szCs w:val="24"/>
        </w:rPr>
        <w:t>Источник №0003 Дизельная электростанция;</w:t>
      </w:r>
    </w:p>
    <w:p w:rsidR="00935D42" w:rsidRPr="0021260E" w:rsidRDefault="00935D42" w:rsidP="00935D42">
      <w:pPr>
        <w:spacing w:after="0" w:line="240" w:lineRule="auto"/>
        <w:rPr>
          <w:rFonts w:ascii="Arial" w:hAnsi="Arial" w:cs="Arial"/>
          <w:b/>
          <w:i/>
          <w:sz w:val="24"/>
          <w:szCs w:val="24"/>
        </w:rPr>
      </w:pPr>
      <w:r w:rsidRPr="0021260E">
        <w:rPr>
          <w:rFonts w:ascii="Arial" w:hAnsi="Arial" w:cs="Arial"/>
          <w:b/>
          <w:i/>
          <w:sz w:val="24"/>
          <w:szCs w:val="24"/>
        </w:rPr>
        <w:t>Неорганизованные источники:</w:t>
      </w:r>
    </w:p>
    <w:p w:rsidR="00935D42" w:rsidRPr="0021260E" w:rsidRDefault="00935D42" w:rsidP="00BE5C1C">
      <w:pPr>
        <w:numPr>
          <w:ilvl w:val="0"/>
          <w:numId w:val="18"/>
        </w:numPr>
        <w:spacing w:after="0" w:line="240" w:lineRule="auto"/>
        <w:ind w:hanging="294"/>
        <w:contextualSpacing/>
        <w:rPr>
          <w:rFonts w:ascii="Arial" w:eastAsia="Calibri" w:hAnsi="Arial" w:cs="Arial"/>
          <w:sz w:val="24"/>
          <w:szCs w:val="24"/>
        </w:rPr>
      </w:pPr>
      <w:r w:rsidRPr="0021260E">
        <w:rPr>
          <w:rFonts w:ascii="Arial" w:eastAsia="Calibri" w:hAnsi="Arial" w:cs="Arial"/>
          <w:sz w:val="24"/>
          <w:szCs w:val="24"/>
        </w:rPr>
        <w:t xml:space="preserve">Источник №6001 Сварочный пост; </w:t>
      </w:r>
    </w:p>
    <w:p w:rsidR="00935D42" w:rsidRPr="0021260E" w:rsidRDefault="00935D42" w:rsidP="00BE5C1C">
      <w:pPr>
        <w:numPr>
          <w:ilvl w:val="0"/>
          <w:numId w:val="18"/>
        </w:numPr>
        <w:spacing w:after="0" w:line="240" w:lineRule="auto"/>
        <w:ind w:hanging="294"/>
        <w:contextualSpacing/>
        <w:rPr>
          <w:rFonts w:ascii="Arial" w:eastAsia="Calibri" w:hAnsi="Arial" w:cs="Arial"/>
          <w:sz w:val="24"/>
          <w:szCs w:val="24"/>
        </w:rPr>
      </w:pPr>
      <w:r w:rsidRPr="0021260E">
        <w:rPr>
          <w:rFonts w:ascii="Arial" w:eastAsia="Calibri" w:hAnsi="Arial" w:cs="Arial"/>
          <w:sz w:val="24"/>
          <w:szCs w:val="24"/>
        </w:rPr>
        <w:t>Источник №6002 Смесительная установка;</w:t>
      </w:r>
    </w:p>
    <w:p w:rsidR="00935D42" w:rsidRPr="0021260E" w:rsidRDefault="00935D42" w:rsidP="00BE5C1C">
      <w:pPr>
        <w:numPr>
          <w:ilvl w:val="0"/>
          <w:numId w:val="18"/>
        </w:numPr>
        <w:spacing w:after="0" w:line="240" w:lineRule="auto"/>
        <w:ind w:hanging="294"/>
        <w:contextualSpacing/>
        <w:rPr>
          <w:rFonts w:ascii="Arial" w:eastAsia="Calibri" w:hAnsi="Arial" w:cs="Arial"/>
          <w:sz w:val="24"/>
          <w:szCs w:val="24"/>
        </w:rPr>
      </w:pPr>
      <w:r w:rsidRPr="0021260E">
        <w:rPr>
          <w:rFonts w:ascii="Arial" w:eastAsia="Calibri" w:hAnsi="Arial" w:cs="Arial"/>
          <w:sz w:val="24"/>
          <w:szCs w:val="24"/>
        </w:rPr>
        <w:t>Источник №6003 Емкость для хранения ДТ;</w:t>
      </w:r>
    </w:p>
    <w:p w:rsidR="00935D42" w:rsidRPr="0021260E" w:rsidRDefault="00935D42" w:rsidP="00BE5C1C">
      <w:pPr>
        <w:numPr>
          <w:ilvl w:val="0"/>
          <w:numId w:val="18"/>
        </w:numPr>
        <w:spacing w:after="0" w:line="240" w:lineRule="auto"/>
        <w:ind w:hanging="294"/>
        <w:contextualSpacing/>
        <w:rPr>
          <w:rFonts w:ascii="Arial" w:eastAsia="Calibri" w:hAnsi="Arial" w:cs="Arial"/>
          <w:sz w:val="24"/>
          <w:szCs w:val="24"/>
        </w:rPr>
      </w:pPr>
      <w:r w:rsidRPr="0021260E">
        <w:rPr>
          <w:rFonts w:ascii="Arial" w:eastAsia="Calibri" w:hAnsi="Arial" w:cs="Arial"/>
          <w:bCs/>
          <w:sz w:val="24"/>
          <w:szCs w:val="24"/>
        </w:rPr>
        <w:t xml:space="preserve">Источник №6004 </w:t>
      </w:r>
      <w:r w:rsidRPr="0021260E">
        <w:rPr>
          <w:rFonts w:ascii="Arial" w:eastAsia="Calibri" w:hAnsi="Arial" w:cs="Arial"/>
          <w:sz w:val="24"/>
          <w:szCs w:val="24"/>
        </w:rPr>
        <w:t>Блок приготовления цементного раствора;</w:t>
      </w:r>
    </w:p>
    <w:p w:rsidR="00935D42" w:rsidRPr="0021260E" w:rsidRDefault="00935D42" w:rsidP="00BE5C1C">
      <w:pPr>
        <w:numPr>
          <w:ilvl w:val="0"/>
          <w:numId w:val="18"/>
        </w:numPr>
        <w:spacing w:after="0" w:line="240" w:lineRule="auto"/>
        <w:ind w:hanging="294"/>
        <w:contextualSpacing/>
        <w:rPr>
          <w:rFonts w:ascii="Arial" w:eastAsia="Calibri" w:hAnsi="Arial" w:cs="Arial"/>
          <w:sz w:val="24"/>
          <w:szCs w:val="24"/>
        </w:rPr>
      </w:pPr>
      <w:r w:rsidRPr="0021260E">
        <w:rPr>
          <w:rFonts w:ascii="Arial" w:eastAsia="Calibri" w:hAnsi="Arial" w:cs="Arial"/>
          <w:bCs/>
          <w:sz w:val="24"/>
          <w:szCs w:val="24"/>
        </w:rPr>
        <w:t xml:space="preserve">Источник №6005 </w:t>
      </w:r>
      <w:r w:rsidRPr="0021260E">
        <w:rPr>
          <w:rFonts w:ascii="Arial" w:eastAsia="Calibri" w:hAnsi="Arial" w:cs="Arial"/>
          <w:sz w:val="24"/>
          <w:szCs w:val="24"/>
        </w:rPr>
        <w:t>Блок приготовления бурового раствора;</w:t>
      </w:r>
    </w:p>
    <w:p w:rsidR="00935D42" w:rsidRPr="0021260E" w:rsidRDefault="00935D42" w:rsidP="00BE5C1C">
      <w:pPr>
        <w:numPr>
          <w:ilvl w:val="0"/>
          <w:numId w:val="18"/>
        </w:numPr>
        <w:spacing w:after="0" w:line="240" w:lineRule="auto"/>
        <w:ind w:hanging="294"/>
        <w:contextualSpacing/>
        <w:rPr>
          <w:rFonts w:ascii="Arial" w:eastAsia="Calibri" w:hAnsi="Arial" w:cs="Arial"/>
          <w:sz w:val="24"/>
          <w:szCs w:val="24"/>
        </w:rPr>
      </w:pPr>
      <w:r w:rsidRPr="0021260E">
        <w:rPr>
          <w:rFonts w:ascii="Arial" w:eastAsia="Calibri" w:hAnsi="Arial" w:cs="Arial"/>
          <w:bCs/>
          <w:sz w:val="24"/>
          <w:szCs w:val="24"/>
        </w:rPr>
        <w:t>Источник №60</w:t>
      </w:r>
      <w:r w:rsidRPr="0021260E">
        <w:rPr>
          <w:rFonts w:ascii="Arial" w:eastAsia="Calibri" w:hAnsi="Arial" w:cs="Arial"/>
          <w:bCs/>
          <w:sz w:val="24"/>
          <w:szCs w:val="24"/>
          <w:lang w:val="en-US"/>
        </w:rPr>
        <w:t>0</w:t>
      </w:r>
      <w:r w:rsidRPr="0021260E">
        <w:rPr>
          <w:rFonts w:ascii="Arial" w:eastAsia="Calibri" w:hAnsi="Arial" w:cs="Arial"/>
          <w:bCs/>
          <w:sz w:val="24"/>
          <w:szCs w:val="24"/>
        </w:rPr>
        <w:t xml:space="preserve">6 </w:t>
      </w:r>
      <w:r w:rsidRPr="0021260E">
        <w:rPr>
          <w:rFonts w:ascii="Arial" w:eastAsia="Calibri" w:hAnsi="Arial" w:cs="Arial"/>
          <w:sz w:val="24"/>
          <w:szCs w:val="24"/>
        </w:rPr>
        <w:t>Склад цемента.</w:t>
      </w:r>
    </w:p>
    <w:p w:rsidR="00935D42" w:rsidRPr="0021260E" w:rsidRDefault="00935D42" w:rsidP="00935D42">
      <w:pPr>
        <w:spacing w:after="0" w:line="240" w:lineRule="auto"/>
        <w:ind w:firstLine="708"/>
        <w:jc w:val="both"/>
        <w:rPr>
          <w:rFonts w:ascii="Arial" w:hAnsi="Arial" w:cs="Arial"/>
          <w:sz w:val="24"/>
          <w:szCs w:val="24"/>
        </w:rPr>
      </w:pPr>
      <w:r w:rsidRPr="0021260E">
        <w:rPr>
          <w:rFonts w:ascii="Arial" w:hAnsi="Arial" w:cs="Arial"/>
          <w:sz w:val="24"/>
          <w:szCs w:val="24"/>
        </w:rPr>
        <w:t xml:space="preserve">Стационарными источниками загрязнения атмосферного воздуха </w:t>
      </w:r>
      <w:r w:rsidRPr="0021260E">
        <w:rPr>
          <w:rFonts w:ascii="Arial" w:hAnsi="Arial" w:cs="Arial"/>
          <w:b/>
          <w:i/>
          <w:sz w:val="24"/>
          <w:szCs w:val="24"/>
        </w:rPr>
        <w:t xml:space="preserve">при установке железобетонных тумб </w:t>
      </w:r>
      <w:r w:rsidRPr="0021260E">
        <w:rPr>
          <w:rFonts w:ascii="Arial" w:hAnsi="Arial" w:cs="Arial"/>
          <w:sz w:val="24"/>
          <w:szCs w:val="24"/>
        </w:rPr>
        <w:t>являются:</w:t>
      </w:r>
    </w:p>
    <w:p w:rsidR="00935D42" w:rsidRPr="0021260E" w:rsidRDefault="00935D42" w:rsidP="00935D42">
      <w:pPr>
        <w:spacing w:after="0" w:line="240" w:lineRule="auto"/>
        <w:ind w:firstLine="708"/>
        <w:jc w:val="both"/>
        <w:rPr>
          <w:rFonts w:ascii="Arial" w:hAnsi="Arial" w:cs="Arial"/>
          <w:b/>
          <w:i/>
          <w:sz w:val="24"/>
          <w:szCs w:val="24"/>
        </w:rPr>
      </w:pPr>
      <w:r w:rsidRPr="0021260E">
        <w:rPr>
          <w:rFonts w:ascii="Arial" w:hAnsi="Arial" w:cs="Arial"/>
          <w:b/>
          <w:i/>
          <w:sz w:val="24"/>
          <w:szCs w:val="24"/>
        </w:rPr>
        <w:t>Организованные источники:</w:t>
      </w:r>
    </w:p>
    <w:p w:rsidR="00935D42" w:rsidRPr="0021260E" w:rsidRDefault="00935D42" w:rsidP="00935D42">
      <w:pPr>
        <w:numPr>
          <w:ilvl w:val="0"/>
          <w:numId w:val="1"/>
        </w:numPr>
        <w:tabs>
          <w:tab w:val="left" w:pos="709"/>
        </w:tabs>
        <w:spacing w:after="0" w:line="240" w:lineRule="auto"/>
        <w:ind w:left="0" w:firstLine="426"/>
        <w:jc w:val="both"/>
        <w:rPr>
          <w:rFonts w:ascii="Arial" w:hAnsi="Arial" w:cs="Arial"/>
          <w:sz w:val="24"/>
          <w:szCs w:val="24"/>
        </w:rPr>
      </w:pPr>
      <w:r w:rsidRPr="0021260E">
        <w:rPr>
          <w:rFonts w:ascii="Arial" w:hAnsi="Arial" w:cs="Arial"/>
          <w:sz w:val="24"/>
          <w:szCs w:val="24"/>
        </w:rPr>
        <w:t>Источник №0004 Сварочный агрегат передвижной с дизельным двигателем;</w:t>
      </w:r>
    </w:p>
    <w:p w:rsidR="00935D42" w:rsidRPr="0021260E" w:rsidRDefault="00935D42" w:rsidP="00935D42">
      <w:pPr>
        <w:numPr>
          <w:ilvl w:val="0"/>
          <w:numId w:val="1"/>
        </w:numPr>
        <w:tabs>
          <w:tab w:val="left" w:pos="709"/>
        </w:tabs>
        <w:spacing w:after="0" w:line="240" w:lineRule="auto"/>
        <w:ind w:left="0" w:firstLine="426"/>
        <w:jc w:val="both"/>
        <w:rPr>
          <w:rFonts w:ascii="Arial" w:hAnsi="Arial" w:cs="Arial"/>
          <w:sz w:val="24"/>
          <w:szCs w:val="24"/>
        </w:rPr>
      </w:pPr>
      <w:r w:rsidRPr="0021260E">
        <w:rPr>
          <w:rFonts w:ascii="Arial" w:hAnsi="Arial" w:cs="Arial"/>
          <w:sz w:val="24"/>
          <w:szCs w:val="24"/>
        </w:rPr>
        <w:t>Источник №0005 Компрессор передвижной с двигателем внутреннего сгорания;</w:t>
      </w:r>
    </w:p>
    <w:p w:rsidR="00935D42" w:rsidRPr="0021260E" w:rsidRDefault="00935D42" w:rsidP="00935D42">
      <w:pPr>
        <w:spacing w:after="0" w:line="240" w:lineRule="auto"/>
        <w:ind w:firstLine="708"/>
        <w:jc w:val="both"/>
        <w:rPr>
          <w:rFonts w:ascii="Arial" w:hAnsi="Arial" w:cs="Arial"/>
          <w:b/>
          <w:i/>
          <w:sz w:val="24"/>
          <w:szCs w:val="24"/>
        </w:rPr>
      </w:pPr>
      <w:r w:rsidRPr="0021260E">
        <w:rPr>
          <w:rFonts w:ascii="Arial" w:hAnsi="Arial" w:cs="Arial"/>
          <w:b/>
          <w:i/>
          <w:sz w:val="24"/>
          <w:szCs w:val="24"/>
        </w:rPr>
        <w:t>Неорганизованные источники:</w:t>
      </w:r>
    </w:p>
    <w:p w:rsidR="00935D42" w:rsidRPr="0021260E" w:rsidRDefault="00935D42" w:rsidP="00BE5C1C">
      <w:pPr>
        <w:numPr>
          <w:ilvl w:val="0"/>
          <w:numId w:val="18"/>
        </w:numPr>
        <w:spacing w:after="0" w:line="240" w:lineRule="auto"/>
        <w:jc w:val="both"/>
        <w:rPr>
          <w:rFonts w:ascii="Arial" w:hAnsi="Arial" w:cs="Arial"/>
          <w:sz w:val="24"/>
          <w:szCs w:val="24"/>
        </w:rPr>
      </w:pPr>
      <w:r w:rsidRPr="0021260E">
        <w:rPr>
          <w:rFonts w:ascii="Arial" w:hAnsi="Arial" w:cs="Arial"/>
          <w:sz w:val="24"/>
          <w:szCs w:val="24"/>
        </w:rPr>
        <w:t xml:space="preserve">Источник №6007 Покрасочный пост; </w:t>
      </w:r>
    </w:p>
    <w:p w:rsidR="00935D42" w:rsidRPr="0021260E" w:rsidRDefault="00935D42" w:rsidP="00BE5C1C">
      <w:pPr>
        <w:numPr>
          <w:ilvl w:val="0"/>
          <w:numId w:val="18"/>
        </w:numPr>
        <w:spacing w:after="0" w:line="240" w:lineRule="auto"/>
        <w:jc w:val="both"/>
        <w:rPr>
          <w:rFonts w:ascii="Arial" w:hAnsi="Arial" w:cs="Arial"/>
          <w:sz w:val="24"/>
          <w:szCs w:val="24"/>
        </w:rPr>
      </w:pPr>
      <w:r w:rsidRPr="0021260E">
        <w:rPr>
          <w:rFonts w:ascii="Arial" w:hAnsi="Arial" w:cs="Arial"/>
          <w:sz w:val="24"/>
          <w:szCs w:val="24"/>
        </w:rPr>
        <w:t>Источник №6008 Сварочный пост;</w:t>
      </w:r>
    </w:p>
    <w:p w:rsidR="00935D42" w:rsidRPr="0021260E" w:rsidRDefault="00935D42" w:rsidP="00BE5C1C">
      <w:pPr>
        <w:numPr>
          <w:ilvl w:val="0"/>
          <w:numId w:val="18"/>
        </w:numPr>
        <w:spacing w:after="0" w:line="240" w:lineRule="auto"/>
        <w:jc w:val="both"/>
        <w:rPr>
          <w:rFonts w:ascii="Arial" w:hAnsi="Arial" w:cs="Arial"/>
          <w:sz w:val="24"/>
          <w:szCs w:val="24"/>
        </w:rPr>
      </w:pPr>
      <w:r w:rsidRPr="0021260E">
        <w:rPr>
          <w:rFonts w:ascii="Arial" w:hAnsi="Arial" w:cs="Arial"/>
          <w:sz w:val="24"/>
          <w:szCs w:val="24"/>
        </w:rPr>
        <w:t>Источник №6009 Разгрузка пылящих материалов (песок);</w:t>
      </w:r>
    </w:p>
    <w:p w:rsidR="00935D42" w:rsidRPr="0021260E" w:rsidRDefault="00935D42" w:rsidP="00BE5C1C">
      <w:pPr>
        <w:numPr>
          <w:ilvl w:val="0"/>
          <w:numId w:val="18"/>
        </w:numPr>
        <w:spacing w:after="0" w:line="240" w:lineRule="auto"/>
        <w:jc w:val="both"/>
        <w:rPr>
          <w:rFonts w:ascii="Arial" w:hAnsi="Arial" w:cs="Arial"/>
          <w:sz w:val="24"/>
          <w:szCs w:val="24"/>
        </w:rPr>
      </w:pPr>
      <w:r w:rsidRPr="0021260E">
        <w:rPr>
          <w:rFonts w:ascii="Arial" w:eastAsia="Calibri" w:hAnsi="Arial" w:cs="Arial"/>
          <w:sz w:val="24"/>
          <w:szCs w:val="24"/>
        </w:rPr>
        <w:lastRenderedPageBreak/>
        <w:t xml:space="preserve">Источник №6010 </w:t>
      </w:r>
      <w:r w:rsidRPr="0021260E">
        <w:rPr>
          <w:rFonts w:ascii="Arial" w:hAnsi="Arial" w:cs="Arial"/>
          <w:sz w:val="24"/>
          <w:szCs w:val="24"/>
        </w:rPr>
        <w:t>Разгрузка пылящих материалов (щебень);</w:t>
      </w:r>
    </w:p>
    <w:p w:rsidR="00935D42" w:rsidRPr="0021260E" w:rsidRDefault="00935D42" w:rsidP="00BE5C1C">
      <w:pPr>
        <w:numPr>
          <w:ilvl w:val="0"/>
          <w:numId w:val="18"/>
        </w:numPr>
        <w:spacing w:after="0" w:line="240" w:lineRule="auto"/>
        <w:jc w:val="both"/>
        <w:rPr>
          <w:rFonts w:ascii="Arial" w:hAnsi="Arial" w:cs="Arial"/>
          <w:sz w:val="24"/>
          <w:szCs w:val="24"/>
        </w:rPr>
      </w:pPr>
      <w:r w:rsidRPr="0021260E">
        <w:rPr>
          <w:rFonts w:ascii="Arial" w:eastAsia="Calibri" w:hAnsi="Arial" w:cs="Arial"/>
          <w:sz w:val="24"/>
          <w:szCs w:val="24"/>
        </w:rPr>
        <w:t>Источник №6011 При транспортировке пылящих материалов</w:t>
      </w:r>
    </w:p>
    <w:p w:rsidR="00935D42" w:rsidRPr="0021260E" w:rsidRDefault="00935D42" w:rsidP="00935D42">
      <w:pPr>
        <w:spacing w:after="0" w:line="240" w:lineRule="auto"/>
        <w:ind w:firstLine="708"/>
        <w:jc w:val="both"/>
        <w:rPr>
          <w:rFonts w:ascii="Arial" w:hAnsi="Arial" w:cs="Arial"/>
          <w:b/>
          <w:i/>
          <w:sz w:val="24"/>
          <w:szCs w:val="24"/>
        </w:rPr>
      </w:pPr>
      <w:r w:rsidRPr="0021260E">
        <w:rPr>
          <w:rFonts w:ascii="Arial" w:hAnsi="Arial" w:cs="Arial"/>
          <w:sz w:val="24"/>
          <w:szCs w:val="24"/>
        </w:rPr>
        <w:t xml:space="preserve">Стационарными источниками загрязнения атмосферного воздуха </w:t>
      </w:r>
      <w:r w:rsidRPr="0021260E">
        <w:rPr>
          <w:rFonts w:ascii="Arial" w:hAnsi="Arial" w:cs="Arial"/>
          <w:b/>
          <w:i/>
          <w:sz w:val="24"/>
          <w:szCs w:val="24"/>
        </w:rPr>
        <w:t xml:space="preserve">при </w:t>
      </w:r>
      <w:proofErr w:type="spellStart"/>
      <w:proofErr w:type="gramStart"/>
      <w:r w:rsidRPr="0021260E">
        <w:rPr>
          <w:rFonts w:ascii="Arial" w:hAnsi="Arial" w:cs="Arial"/>
          <w:b/>
          <w:i/>
          <w:sz w:val="24"/>
          <w:szCs w:val="24"/>
        </w:rPr>
        <w:t>тех.рекультивации</w:t>
      </w:r>
      <w:proofErr w:type="spellEnd"/>
      <w:proofErr w:type="gramEnd"/>
      <w:r w:rsidRPr="0021260E">
        <w:rPr>
          <w:rFonts w:ascii="Arial" w:hAnsi="Arial" w:cs="Arial"/>
          <w:b/>
          <w:i/>
          <w:sz w:val="24"/>
          <w:szCs w:val="24"/>
        </w:rPr>
        <w:t xml:space="preserve"> после ликвидации одной скважины является:</w:t>
      </w:r>
    </w:p>
    <w:p w:rsidR="00935D42" w:rsidRPr="0021260E" w:rsidRDefault="00935D42" w:rsidP="00BE5C1C">
      <w:pPr>
        <w:numPr>
          <w:ilvl w:val="0"/>
          <w:numId w:val="18"/>
        </w:numPr>
        <w:spacing w:after="0" w:line="240" w:lineRule="auto"/>
        <w:contextualSpacing/>
        <w:rPr>
          <w:rFonts w:ascii="Arial" w:eastAsia="Calibri" w:hAnsi="Arial" w:cs="Arial"/>
          <w:b/>
          <w:i/>
          <w:sz w:val="24"/>
          <w:szCs w:val="24"/>
        </w:rPr>
      </w:pPr>
      <w:r w:rsidRPr="0021260E">
        <w:rPr>
          <w:rFonts w:ascii="Arial" w:eastAsia="Calibri" w:hAnsi="Arial" w:cs="Arial"/>
          <w:sz w:val="24"/>
          <w:szCs w:val="24"/>
        </w:rPr>
        <w:t>Источник №6012 Планировка грунта;</w:t>
      </w:r>
    </w:p>
    <w:p w:rsidR="00935D42" w:rsidRPr="0021260E" w:rsidRDefault="00935D42" w:rsidP="00BE5C1C">
      <w:pPr>
        <w:numPr>
          <w:ilvl w:val="0"/>
          <w:numId w:val="18"/>
        </w:numPr>
        <w:spacing w:after="0" w:line="240" w:lineRule="auto"/>
        <w:contextualSpacing/>
        <w:jc w:val="both"/>
        <w:rPr>
          <w:rFonts w:ascii="Arial" w:eastAsia="Calibri" w:hAnsi="Arial" w:cs="Arial"/>
          <w:sz w:val="24"/>
          <w:szCs w:val="24"/>
        </w:rPr>
      </w:pPr>
      <w:r w:rsidRPr="0021260E">
        <w:rPr>
          <w:rFonts w:ascii="Arial" w:eastAsia="Calibri" w:hAnsi="Arial" w:cs="Arial"/>
          <w:sz w:val="24"/>
          <w:szCs w:val="24"/>
        </w:rPr>
        <w:t>Источник №6013 Выемочно-погрузочные работы.</w:t>
      </w:r>
    </w:p>
    <w:p w:rsidR="00935D42" w:rsidRPr="0021260E" w:rsidRDefault="00935D42" w:rsidP="00935D42">
      <w:pPr>
        <w:spacing w:after="0" w:line="240" w:lineRule="auto"/>
        <w:ind w:firstLine="709"/>
        <w:jc w:val="both"/>
        <w:rPr>
          <w:rFonts w:ascii="Arial" w:hAnsi="Arial" w:cs="Arial"/>
          <w:i/>
          <w:sz w:val="24"/>
          <w:szCs w:val="24"/>
        </w:rPr>
      </w:pPr>
      <w:r w:rsidRPr="0021260E">
        <w:rPr>
          <w:rFonts w:ascii="Arial" w:hAnsi="Arial" w:cs="Arial"/>
          <w:i/>
          <w:sz w:val="24"/>
          <w:szCs w:val="24"/>
        </w:rPr>
        <w:t xml:space="preserve">По завершению ликвидации скважины на территории будет проводиться </w:t>
      </w:r>
      <w:proofErr w:type="spellStart"/>
      <w:proofErr w:type="gramStart"/>
      <w:r w:rsidRPr="0021260E">
        <w:rPr>
          <w:rFonts w:ascii="Arial" w:hAnsi="Arial" w:cs="Arial"/>
          <w:i/>
          <w:sz w:val="24"/>
          <w:szCs w:val="24"/>
        </w:rPr>
        <w:t>тех.рекультивация</w:t>
      </w:r>
      <w:proofErr w:type="spellEnd"/>
      <w:proofErr w:type="gramEnd"/>
      <w:r w:rsidRPr="0021260E">
        <w:rPr>
          <w:rFonts w:ascii="Arial" w:hAnsi="Arial" w:cs="Arial"/>
          <w:i/>
          <w:sz w:val="24"/>
          <w:szCs w:val="24"/>
        </w:rPr>
        <w:t xml:space="preserve"> земель в течении 24 часов. </w:t>
      </w:r>
    </w:p>
    <w:p w:rsidR="00935D42" w:rsidRPr="0021260E" w:rsidRDefault="00935D42" w:rsidP="00935D42">
      <w:pPr>
        <w:spacing w:after="0" w:line="240" w:lineRule="auto"/>
        <w:ind w:firstLine="708"/>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Стационарными источниками загрязнения атмосферного воздуха </w:t>
      </w:r>
      <w:r w:rsidRPr="0021260E">
        <w:rPr>
          <w:rFonts w:ascii="Arial" w:eastAsia="Batang" w:hAnsi="Arial" w:cs="Arial"/>
          <w:b/>
          <w:i/>
          <w:sz w:val="24"/>
          <w:szCs w:val="24"/>
          <w:lang w:eastAsia="ko-KR"/>
        </w:rPr>
        <w:t>при ликвидации объектов</w:t>
      </w:r>
      <w:r w:rsidRPr="0021260E">
        <w:rPr>
          <w:rFonts w:ascii="Arial" w:eastAsia="Batang" w:hAnsi="Arial" w:cs="Arial"/>
          <w:sz w:val="24"/>
          <w:szCs w:val="24"/>
          <w:lang w:eastAsia="ko-KR"/>
        </w:rPr>
        <w:t xml:space="preserve"> является:</w:t>
      </w:r>
    </w:p>
    <w:p w:rsidR="00935D42" w:rsidRPr="0021260E" w:rsidRDefault="00935D42" w:rsidP="00935D42">
      <w:pPr>
        <w:spacing w:after="0" w:line="240" w:lineRule="auto"/>
        <w:ind w:firstLine="709"/>
        <w:rPr>
          <w:rFonts w:ascii="Arial" w:eastAsia="Batang" w:hAnsi="Arial" w:cs="Arial"/>
          <w:b/>
          <w:i/>
          <w:sz w:val="24"/>
          <w:szCs w:val="24"/>
          <w:lang w:eastAsia="ko-KR"/>
        </w:rPr>
      </w:pPr>
      <w:r w:rsidRPr="0021260E">
        <w:rPr>
          <w:rFonts w:ascii="Arial" w:eastAsia="Batang" w:hAnsi="Arial" w:cs="Arial"/>
          <w:b/>
          <w:i/>
          <w:sz w:val="24"/>
          <w:szCs w:val="24"/>
          <w:lang w:eastAsia="ko-KR"/>
        </w:rPr>
        <w:t>Организованный источник:</w:t>
      </w:r>
    </w:p>
    <w:p w:rsidR="00935D42" w:rsidRPr="0021260E" w:rsidRDefault="00935D42" w:rsidP="00935D42">
      <w:pPr>
        <w:spacing w:after="0" w:line="240" w:lineRule="auto"/>
        <w:ind w:left="720"/>
        <w:contextualSpacing/>
        <w:jc w:val="both"/>
        <w:rPr>
          <w:rFonts w:ascii="Arial" w:eastAsia="Calibri" w:hAnsi="Arial" w:cs="Arial"/>
          <w:sz w:val="24"/>
          <w:szCs w:val="24"/>
        </w:rPr>
      </w:pPr>
      <w:r w:rsidRPr="0021260E">
        <w:rPr>
          <w:rFonts w:ascii="Arial" w:eastAsia="Calibri" w:hAnsi="Arial" w:cs="Arial"/>
          <w:sz w:val="24"/>
          <w:szCs w:val="24"/>
        </w:rPr>
        <w:t>Источник №0006 Сварочный агрегат передвижной с бензиновым двигателем;</w:t>
      </w:r>
    </w:p>
    <w:p w:rsidR="00935D42" w:rsidRPr="0021260E" w:rsidRDefault="00935D42" w:rsidP="00935D42">
      <w:pPr>
        <w:spacing w:after="0" w:line="240" w:lineRule="auto"/>
        <w:rPr>
          <w:rFonts w:ascii="Arial" w:eastAsia="Batang" w:hAnsi="Arial" w:cs="Arial"/>
          <w:b/>
          <w:i/>
          <w:sz w:val="24"/>
          <w:szCs w:val="24"/>
          <w:lang w:eastAsia="ko-KR"/>
        </w:rPr>
      </w:pPr>
      <w:r w:rsidRPr="0021260E">
        <w:rPr>
          <w:rFonts w:ascii="Arial" w:eastAsia="Batang" w:hAnsi="Arial" w:cs="Arial"/>
          <w:b/>
          <w:i/>
          <w:sz w:val="24"/>
          <w:szCs w:val="24"/>
          <w:lang w:eastAsia="ko-KR"/>
        </w:rPr>
        <w:t>Неорганизованный источник:</w:t>
      </w:r>
    </w:p>
    <w:p w:rsidR="00935D42" w:rsidRPr="0021260E" w:rsidRDefault="00935D42" w:rsidP="00935D42">
      <w:pPr>
        <w:spacing w:after="0" w:line="240" w:lineRule="auto"/>
        <w:ind w:firstLine="720"/>
        <w:contextualSpacing/>
        <w:jc w:val="both"/>
        <w:rPr>
          <w:rFonts w:ascii="Arial" w:eastAsia="Calibri" w:hAnsi="Arial" w:cs="Arial"/>
          <w:sz w:val="24"/>
          <w:szCs w:val="24"/>
        </w:rPr>
      </w:pPr>
      <w:r w:rsidRPr="0021260E">
        <w:rPr>
          <w:rFonts w:ascii="Arial" w:eastAsia="Calibri" w:hAnsi="Arial" w:cs="Arial"/>
          <w:sz w:val="24"/>
          <w:szCs w:val="24"/>
        </w:rPr>
        <w:t>Источник №6014 Расчет выбросов пыли при перемещении грунта бульдозером;</w:t>
      </w:r>
    </w:p>
    <w:p w:rsidR="00935D42" w:rsidRPr="0021260E" w:rsidRDefault="00935D42" w:rsidP="00935D42">
      <w:pPr>
        <w:spacing w:after="0" w:line="240" w:lineRule="auto"/>
        <w:ind w:left="720"/>
        <w:contextualSpacing/>
        <w:rPr>
          <w:rFonts w:ascii="Arial" w:eastAsia="Calibri" w:hAnsi="Arial" w:cs="Arial"/>
          <w:sz w:val="24"/>
          <w:szCs w:val="24"/>
        </w:rPr>
      </w:pPr>
      <w:r w:rsidRPr="0021260E">
        <w:rPr>
          <w:rFonts w:ascii="Arial" w:eastAsia="Calibri" w:hAnsi="Arial" w:cs="Arial"/>
          <w:sz w:val="24"/>
          <w:szCs w:val="24"/>
        </w:rPr>
        <w:t>Источник №6015 Расчет выбросов пыли при работе экскаватора;</w:t>
      </w:r>
    </w:p>
    <w:p w:rsidR="00935D42" w:rsidRPr="0021260E" w:rsidRDefault="00935D42" w:rsidP="00935D42">
      <w:pPr>
        <w:spacing w:after="0" w:line="240" w:lineRule="auto"/>
        <w:ind w:left="720"/>
        <w:contextualSpacing/>
        <w:rPr>
          <w:rFonts w:ascii="Arial" w:eastAsia="Calibri" w:hAnsi="Arial" w:cs="Arial"/>
          <w:sz w:val="24"/>
          <w:szCs w:val="24"/>
        </w:rPr>
      </w:pPr>
      <w:r w:rsidRPr="0021260E">
        <w:rPr>
          <w:rFonts w:ascii="Arial" w:eastAsia="Calibri" w:hAnsi="Arial" w:cs="Arial"/>
          <w:sz w:val="24"/>
          <w:szCs w:val="24"/>
        </w:rPr>
        <w:t>Источник №6016 Сварочный пост.</w:t>
      </w:r>
    </w:p>
    <w:p w:rsidR="00935D42" w:rsidRPr="0021260E" w:rsidRDefault="00935D42" w:rsidP="00935D42">
      <w:pPr>
        <w:spacing w:after="0" w:line="240" w:lineRule="auto"/>
        <w:ind w:firstLine="709"/>
        <w:jc w:val="both"/>
        <w:rPr>
          <w:rFonts w:ascii="Arial" w:eastAsia="Batang" w:hAnsi="Arial" w:cs="Arial"/>
          <w:b/>
          <w:i/>
          <w:sz w:val="24"/>
          <w:szCs w:val="24"/>
          <w:lang w:eastAsia="ko-KR"/>
        </w:rPr>
      </w:pPr>
      <w:r w:rsidRPr="0021260E">
        <w:rPr>
          <w:rFonts w:ascii="Arial" w:eastAsia="Batang" w:hAnsi="Arial" w:cs="Arial"/>
          <w:sz w:val="24"/>
          <w:szCs w:val="24"/>
          <w:lang w:eastAsia="ko-KR"/>
        </w:rPr>
        <w:t xml:space="preserve">Стационарными источниками загрязнения атмосферного воздуха </w:t>
      </w:r>
      <w:r w:rsidRPr="0021260E">
        <w:rPr>
          <w:rFonts w:ascii="Arial" w:eastAsia="Batang" w:hAnsi="Arial" w:cs="Arial"/>
          <w:b/>
          <w:i/>
          <w:sz w:val="24"/>
          <w:szCs w:val="24"/>
          <w:lang w:eastAsia="ko-KR"/>
        </w:rPr>
        <w:t xml:space="preserve">при </w:t>
      </w:r>
      <w:proofErr w:type="spellStart"/>
      <w:proofErr w:type="gramStart"/>
      <w:r w:rsidRPr="0021260E">
        <w:rPr>
          <w:rFonts w:ascii="Arial" w:eastAsia="Batang" w:hAnsi="Arial" w:cs="Arial"/>
          <w:b/>
          <w:i/>
          <w:sz w:val="24"/>
          <w:szCs w:val="24"/>
          <w:lang w:eastAsia="ko-KR"/>
        </w:rPr>
        <w:t>тех.рекультивации</w:t>
      </w:r>
      <w:proofErr w:type="spellEnd"/>
      <w:proofErr w:type="gramEnd"/>
      <w:r w:rsidRPr="0021260E">
        <w:rPr>
          <w:rFonts w:ascii="Arial" w:eastAsia="Batang" w:hAnsi="Arial" w:cs="Arial"/>
          <w:b/>
          <w:i/>
          <w:sz w:val="24"/>
          <w:szCs w:val="24"/>
          <w:lang w:eastAsia="ko-KR"/>
        </w:rPr>
        <w:t xml:space="preserve"> после ликвидации объектов является:</w:t>
      </w:r>
    </w:p>
    <w:p w:rsidR="00935D42" w:rsidRPr="0021260E" w:rsidRDefault="00935D42" w:rsidP="00935D42">
      <w:pPr>
        <w:spacing w:after="0" w:line="240" w:lineRule="auto"/>
        <w:ind w:firstLine="709"/>
        <w:rPr>
          <w:rFonts w:ascii="Arial" w:eastAsia="Batang" w:hAnsi="Arial" w:cs="Arial"/>
          <w:b/>
          <w:i/>
          <w:sz w:val="24"/>
          <w:szCs w:val="24"/>
          <w:lang w:eastAsia="ko-KR"/>
        </w:rPr>
      </w:pPr>
      <w:r w:rsidRPr="0021260E">
        <w:rPr>
          <w:rFonts w:ascii="Arial" w:eastAsia="Batang" w:hAnsi="Arial" w:cs="Arial"/>
          <w:sz w:val="24"/>
          <w:szCs w:val="24"/>
          <w:lang w:eastAsia="ko-KR"/>
        </w:rPr>
        <w:t>Источник №6017 Подготовка площадки;</w:t>
      </w:r>
    </w:p>
    <w:p w:rsidR="00935D42" w:rsidRPr="0021260E" w:rsidRDefault="00935D42" w:rsidP="00935D42">
      <w:pPr>
        <w:spacing w:after="0" w:line="240" w:lineRule="auto"/>
        <w:ind w:firstLine="709"/>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Источник №6018 Расчет выбросов пыли при работе экскаватора </w:t>
      </w:r>
      <w:proofErr w:type="spellStart"/>
      <w:r w:rsidRPr="0021260E">
        <w:rPr>
          <w:rFonts w:ascii="Arial" w:eastAsia="Batang" w:hAnsi="Arial" w:cs="Arial"/>
          <w:sz w:val="24"/>
          <w:szCs w:val="24"/>
          <w:lang w:eastAsia="ko-KR"/>
        </w:rPr>
        <w:t>рекультивационных</w:t>
      </w:r>
      <w:proofErr w:type="spellEnd"/>
      <w:r w:rsidRPr="0021260E">
        <w:rPr>
          <w:rFonts w:ascii="Arial" w:eastAsia="Batang" w:hAnsi="Arial" w:cs="Arial"/>
          <w:sz w:val="24"/>
          <w:szCs w:val="24"/>
          <w:lang w:eastAsia="ko-KR"/>
        </w:rPr>
        <w:t xml:space="preserve"> работ.</w:t>
      </w:r>
    </w:p>
    <w:p w:rsidR="00935D42" w:rsidRPr="0021260E" w:rsidRDefault="00935D42" w:rsidP="00935D42">
      <w:pPr>
        <w:spacing w:after="0" w:line="240" w:lineRule="auto"/>
        <w:ind w:firstLine="709"/>
        <w:jc w:val="both"/>
        <w:rPr>
          <w:rFonts w:ascii="Arial" w:eastAsia="Batang" w:hAnsi="Arial" w:cs="Arial"/>
          <w:sz w:val="24"/>
          <w:szCs w:val="24"/>
          <w:lang w:val="kk-KZ" w:eastAsia="ko-KR"/>
        </w:rPr>
      </w:pPr>
      <w:r w:rsidRPr="0021260E">
        <w:rPr>
          <w:rFonts w:ascii="Arial" w:eastAsia="Batang" w:hAnsi="Arial" w:cs="Arial"/>
          <w:b/>
          <w:i/>
          <w:sz w:val="24"/>
          <w:szCs w:val="24"/>
          <w:lang w:eastAsia="ko-KR"/>
        </w:rPr>
        <w:t>В целом, при проведении ликвидации последствий недропользования выявлено 22</w:t>
      </w:r>
      <w:r w:rsidRPr="0021260E">
        <w:rPr>
          <w:rFonts w:ascii="Arial" w:eastAsia="Batang" w:hAnsi="Arial" w:cs="Arial"/>
          <w:b/>
          <w:i/>
          <w:sz w:val="24"/>
          <w:szCs w:val="24"/>
          <w:lang w:val="kk-KZ" w:eastAsia="ko-KR"/>
        </w:rPr>
        <w:t xml:space="preserve"> </w:t>
      </w:r>
      <w:r w:rsidRPr="0021260E">
        <w:rPr>
          <w:rFonts w:ascii="Arial" w:eastAsia="Batang" w:hAnsi="Arial" w:cs="Arial"/>
          <w:b/>
          <w:i/>
          <w:sz w:val="24"/>
          <w:szCs w:val="24"/>
          <w:lang w:eastAsia="ko-KR"/>
        </w:rPr>
        <w:t>стационарных источников загрязнения, из них организованных – 6, неорганизованных – 16, из</w:t>
      </w:r>
      <w:r w:rsidRPr="0021260E">
        <w:rPr>
          <w:rFonts w:ascii="Arial" w:eastAsia="Batang" w:hAnsi="Arial" w:cs="Arial"/>
          <w:sz w:val="24"/>
          <w:szCs w:val="24"/>
          <w:lang w:val="kk-KZ" w:eastAsia="ko-KR"/>
        </w:rPr>
        <w:t xml:space="preserve"> них: </w:t>
      </w:r>
    </w:p>
    <w:p w:rsidR="00935D42" w:rsidRPr="0021260E" w:rsidRDefault="00935D42" w:rsidP="00BE5C1C">
      <w:pPr>
        <w:numPr>
          <w:ilvl w:val="0"/>
          <w:numId w:val="19"/>
        </w:numPr>
        <w:tabs>
          <w:tab w:val="left" w:pos="851"/>
        </w:tabs>
        <w:spacing w:after="0" w:line="240" w:lineRule="auto"/>
        <w:ind w:left="142" w:firstLine="567"/>
        <w:contextualSpacing/>
        <w:jc w:val="both"/>
        <w:rPr>
          <w:rFonts w:ascii="Arial" w:eastAsia="Calibri" w:hAnsi="Arial" w:cs="Arial"/>
          <w:sz w:val="24"/>
          <w:szCs w:val="24"/>
          <w:lang w:val="kk-KZ"/>
        </w:rPr>
      </w:pPr>
      <w:r w:rsidRPr="0021260E">
        <w:rPr>
          <w:rFonts w:ascii="Arial" w:eastAsia="Calibri" w:hAnsi="Arial" w:cs="Arial"/>
          <w:b/>
          <w:i/>
          <w:sz w:val="24"/>
          <w:szCs w:val="24"/>
          <w:lang w:val="kk-KZ"/>
        </w:rPr>
        <w:t>при ликвидации скважин</w:t>
      </w:r>
      <w:r w:rsidRPr="0021260E">
        <w:rPr>
          <w:rFonts w:ascii="Arial" w:eastAsia="Calibri" w:hAnsi="Arial" w:cs="Arial"/>
          <w:sz w:val="24"/>
          <w:szCs w:val="24"/>
          <w:lang w:val="kk-KZ"/>
        </w:rPr>
        <w:t xml:space="preserve"> – 9 стационарных источников загрязнения, из них организованных – 3, неорганизованных – 6;</w:t>
      </w:r>
    </w:p>
    <w:p w:rsidR="00935D42" w:rsidRPr="0021260E" w:rsidRDefault="00935D42" w:rsidP="00BE5C1C">
      <w:pPr>
        <w:numPr>
          <w:ilvl w:val="0"/>
          <w:numId w:val="19"/>
        </w:numPr>
        <w:tabs>
          <w:tab w:val="left" w:pos="851"/>
        </w:tabs>
        <w:spacing w:after="0" w:line="240" w:lineRule="auto"/>
        <w:ind w:left="142" w:firstLine="567"/>
        <w:contextualSpacing/>
        <w:jc w:val="both"/>
        <w:rPr>
          <w:rFonts w:ascii="Arial" w:eastAsia="Calibri" w:hAnsi="Arial" w:cs="Arial"/>
          <w:sz w:val="24"/>
          <w:szCs w:val="24"/>
          <w:lang w:val="kk-KZ"/>
        </w:rPr>
      </w:pPr>
      <w:r w:rsidRPr="0021260E">
        <w:rPr>
          <w:rFonts w:ascii="Arial" w:hAnsi="Arial" w:cs="Arial"/>
          <w:b/>
          <w:i/>
          <w:sz w:val="24"/>
          <w:szCs w:val="24"/>
        </w:rPr>
        <w:t xml:space="preserve">при установке железобетонных тумб </w:t>
      </w:r>
      <w:r w:rsidRPr="0021260E">
        <w:rPr>
          <w:rFonts w:ascii="Arial" w:eastAsia="Calibri" w:hAnsi="Arial" w:cs="Arial"/>
          <w:sz w:val="24"/>
          <w:szCs w:val="24"/>
          <w:lang w:val="kk-KZ"/>
        </w:rPr>
        <w:t>– 7 стационарных источников загрязнения, из них организованных – 2, неорганизованных – 5;</w:t>
      </w:r>
    </w:p>
    <w:p w:rsidR="00935D42" w:rsidRPr="0021260E" w:rsidRDefault="00935D42" w:rsidP="00BE5C1C">
      <w:pPr>
        <w:numPr>
          <w:ilvl w:val="0"/>
          <w:numId w:val="19"/>
        </w:numPr>
        <w:tabs>
          <w:tab w:val="left" w:pos="851"/>
        </w:tabs>
        <w:spacing w:after="0" w:line="240" w:lineRule="auto"/>
        <w:ind w:left="0" w:firstLine="709"/>
        <w:contextualSpacing/>
        <w:jc w:val="both"/>
        <w:rPr>
          <w:rFonts w:ascii="Arial" w:eastAsia="Calibri" w:hAnsi="Arial" w:cs="Arial"/>
          <w:sz w:val="24"/>
          <w:szCs w:val="24"/>
          <w:lang w:val="kk-KZ"/>
        </w:rPr>
      </w:pPr>
      <w:r w:rsidRPr="0021260E">
        <w:rPr>
          <w:rFonts w:ascii="Arial" w:hAnsi="Arial" w:cs="Arial"/>
          <w:b/>
          <w:i/>
          <w:sz w:val="24"/>
          <w:szCs w:val="24"/>
        </w:rPr>
        <w:t xml:space="preserve">при </w:t>
      </w:r>
      <w:proofErr w:type="spellStart"/>
      <w:proofErr w:type="gramStart"/>
      <w:r w:rsidRPr="0021260E">
        <w:rPr>
          <w:rFonts w:ascii="Arial" w:hAnsi="Arial" w:cs="Arial"/>
          <w:b/>
          <w:i/>
          <w:sz w:val="24"/>
          <w:szCs w:val="24"/>
        </w:rPr>
        <w:t>тех.рекультивации</w:t>
      </w:r>
      <w:proofErr w:type="spellEnd"/>
      <w:proofErr w:type="gramEnd"/>
      <w:r w:rsidRPr="0021260E">
        <w:rPr>
          <w:rFonts w:ascii="Arial" w:hAnsi="Arial" w:cs="Arial"/>
          <w:b/>
          <w:i/>
          <w:sz w:val="24"/>
          <w:szCs w:val="24"/>
        </w:rPr>
        <w:t xml:space="preserve"> после ликвидации скважины </w:t>
      </w:r>
      <w:r w:rsidRPr="0021260E">
        <w:rPr>
          <w:rFonts w:ascii="Arial" w:eastAsia="Calibri" w:hAnsi="Arial" w:cs="Arial"/>
          <w:sz w:val="24"/>
          <w:szCs w:val="24"/>
          <w:lang w:val="kk-KZ"/>
        </w:rPr>
        <w:t>– 2 стационарных источников загрязнения, из них организованных – 2;</w:t>
      </w:r>
    </w:p>
    <w:p w:rsidR="00935D42" w:rsidRPr="0021260E" w:rsidRDefault="00935D42" w:rsidP="00BE5C1C">
      <w:pPr>
        <w:numPr>
          <w:ilvl w:val="0"/>
          <w:numId w:val="19"/>
        </w:numPr>
        <w:tabs>
          <w:tab w:val="left" w:pos="851"/>
        </w:tabs>
        <w:spacing w:after="0" w:line="240" w:lineRule="auto"/>
        <w:ind w:left="142" w:firstLine="567"/>
        <w:contextualSpacing/>
        <w:jc w:val="both"/>
        <w:rPr>
          <w:rFonts w:ascii="Arial" w:eastAsia="Calibri" w:hAnsi="Arial" w:cs="Arial"/>
          <w:sz w:val="24"/>
          <w:szCs w:val="24"/>
          <w:lang w:val="kk-KZ"/>
        </w:rPr>
      </w:pPr>
      <w:r w:rsidRPr="0021260E">
        <w:rPr>
          <w:rFonts w:ascii="Arial" w:eastAsia="Calibri" w:hAnsi="Arial" w:cs="Arial"/>
          <w:b/>
          <w:i/>
          <w:sz w:val="24"/>
          <w:szCs w:val="24"/>
          <w:lang w:val="kk-KZ"/>
        </w:rPr>
        <w:t>при ликвидации объектов</w:t>
      </w:r>
      <w:r w:rsidRPr="0021260E">
        <w:rPr>
          <w:rFonts w:ascii="Arial" w:eastAsia="Calibri" w:hAnsi="Arial" w:cs="Arial"/>
          <w:sz w:val="24"/>
          <w:szCs w:val="24"/>
          <w:lang w:val="kk-KZ"/>
        </w:rPr>
        <w:t xml:space="preserve"> – 4 стационарных источников загрязнения, из них организованных – 1, неорганизованных – 3.</w:t>
      </w:r>
    </w:p>
    <w:p w:rsidR="00935D42" w:rsidRPr="0021260E" w:rsidRDefault="00935D42" w:rsidP="00BE5C1C">
      <w:pPr>
        <w:numPr>
          <w:ilvl w:val="0"/>
          <w:numId w:val="19"/>
        </w:numPr>
        <w:tabs>
          <w:tab w:val="left" w:pos="851"/>
        </w:tabs>
        <w:spacing w:after="0" w:line="240" w:lineRule="auto"/>
        <w:ind w:left="0" w:firstLine="709"/>
        <w:contextualSpacing/>
        <w:jc w:val="both"/>
        <w:rPr>
          <w:rFonts w:ascii="Arial" w:eastAsia="Calibri" w:hAnsi="Arial" w:cs="Arial"/>
          <w:sz w:val="24"/>
          <w:szCs w:val="24"/>
          <w:lang w:val="kk-KZ"/>
        </w:rPr>
      </w:pPr>
      <w:r w:rsidRPr="0021260E">
        <w:rPr>
          <w:rFonts w:ascii="Arial" w:hAnsi="Arial" w:cs="Arial"/>
          <w:b/>
          <w:i/>
          <w:sz w:val="24"/>
          <w:szCs w:val="24"/>
        </w:rPr>
        <w:t xml:space="preserve">при </w:t>
      </w:r>
      <w:proofErr w:type="spellStart"/>
      <w:proofErr w:type="gramStart"/>
      <w:r w:rsidRPr="0021260E">
        <w:rPr>
          <w:rFonts w:ascii="Arial" w:hAnsi="Arial" w:cs="Arial"/>
          <w:b/>
          <w:i/>
          <w:sz w:val="24"/>
          <w:szCs w:val="24"/>
        </w:rPr>
        <w:t>тех.рекультивации</w:t>
      </w:r>
      <w:proofErr w:type="spellEnd"/>
      <w:proofErr w:type="gramEnd"/>
      <w:r w:rsidRPr="0021260E">
        <w:rPr>
          <w:rFonts w:ascii="Arial" w:hAnsi="Arial" w:cs="Arial"/>
          <w:b/>
          <w:i/>
          <w:sz w:val="24"/>
          <w:szCs w:val="24"/>
        </w:rPr>
        <w:t xml:space="preserve"> после ликвидации объектов </w:t>
      </w:r>
      <w:r w:rsidRPr="0021260E">
        <w:rPr>
          <w:rFonts w:ascii="Arial" w:eastAsia="Calibri" w:hAnsi="Arial" w:cs="Arial"/>
          <w:sz w:val="24"/>
          <w:szCs w:val="24"/>
          <w:lang w:val="kk-KZ"/>
        </w:rPr>
        <w:t>– 2 стационарных источников загрязнения, из них организованных – 2.</w:t>
      </w:r>
    </w:p>
    <w:p w:rsidR="00935D42" w:rsidRPr="0021260E" w:rsidRDefault="00935D42" w:rsidP="00935D42">
      <w:pPr>
        <w:spacing w:after="0" w:line="240" w:lineRule="auto"/>
        <w:jc w:val="both"/>
        <w:rPr>
          <w:rFonts w:ascii="Arial" w:eastAsia="Calibri" w:hAnsi="Arial" w:cs="Arial"/>
          <w:lang w:val="kk-KZ"/>
        </w:rPr>
      </w:pP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Краткое описание предполагаемых технических и технологических решений для намечаемой деятельности.</w:t>
      </w:r>
    </w:p>
    <w:p w:rsidR="00935D42" w:rsidRPr="0021260E" w:rsidRDefault="00935D42" w:rsidP="00935D42">
      <w:pPr>
        <w:spacing w:after="0" w:line="240" w:lineRule="auto"/>
        <w:rPr>
          <w:rFonts w:ascii="Arial" w:hAnsi="Arial" w:cs="Arial"/>
        </w:rPr>
      </w:pPr>
    </w:p>
    <w:p w:rsidR="00095BEE" w:rsidRPr="0021260E" w:rsidRDefault="00095BEE" w:rsidP="00095BEE">
      <w:pPr>
        <w:spacing w:after="0" w:line="240" w:lineRule="auto"/>
        <w:ind w:firstLine="708"/>
        <w:jc w:val="both"/>
        <w:rPr>
          <w:rFonts w:ascii="Arial" w:eastAsia="Calibri" w:hAnsi="Arial" w:cs="Arial"/>
          <w:sz w:val="24"/>
          <w:szCs w:val="24"/>
          <w:lang w:eastAsia="en-US"/>
        </w:rPr>
      </w:pPr>
      <w:r w:rsidRPr="0021260E">
        <w:rPr>
          <w:rFonts w:ascii="Arial" w:eastAsia="Calibri" w:hAnsi="Arial" w:cs="Arial"/>
          <w:sz w:val="24"/>
          <w:szCs w:val="24"/>
          <w:lang w:eastAsia="en-US"/>
        </w:rPr>
        <w:t>В данном разделе описана технология по ликвидации скважин подобранная исходя из природных условий расположения месторождения Восточный Урихтау.</w:t>
      </w:r>
    </w:p>
    <w:p w:rsidR="00095BEE" w:rsidRDefault="00095BEE" w:rsidP="004C36E9">
      <w:pPr>
        <w:spacing w:after="0" w:line="240" w:lineRule="auto"/>
        <w:ind w:firstLine="709"/>
        <w:jc w:val="both"/>
      </w:pPr>
      <w:r w:rsidRPr="0021260E">
        <w:rPr>
          <w:rFonts w:ascii="Arial" w:eastAsia="Calibri" w:hAnsi="Arial" w:cs="Arial"/>
          <w:sz w:val="24"/>
          <w:szCs w:val="24"/>
          <w:lang w:eastAsia="en-US"/>
        </w:rPr>
        <w:t>Для данных скважин более рациональным будет использование БУ типа XJ-450 или аналог из имеющегося парка БУ грузоподъемностью не менее 100т.</w:t>
      </w:r>
      <w:r w:rsidR="004C36E9" w:rsidRPr="0021260E">
        <w:t xml:space="preserve"> </w:t>
      </w:r>
    </w:p>
    <w:p w:rsidR="004C36E9" w:rsidRPr="0021260E" w:rsidRDefault="004C36E9" w:rsidP="00095BEE">
      <w:pPr>
        <w:widowControl w:val="0"/>
        <w:tabs>
          <w:tab w:val="left" w:pos="9498"/>
        </w:tabs>
        <w:spacing w:after="0" w:line="240" w:lineRule="auto"/>
        <w:ind w:left="709"/>
        <w:jc w:val="both"/>
        <w:rPr>
          <w:rFonts w:ascii="Arial" w:hAnsi="Arial" w:cs="Arial"/>
          <w:b/>
          <w:iCs/>
          <w:sz w:val="20"/>
          <w:szCs w:val="20"/>
        </w:rPr>
      </w:pPr>
    </w:p>
    <w:p w:rsidR="00095BEE" w:rsidRPr="0021260E" w:rsidRDefault="00095BEE" w:rsidP="00095BEE">
      <w:pPr>
        <w:widowControl w:val="0"/>
        <w:tabs>
          <w:tab w:val="left" w:pos="9498"/>
        </w:tabs>
        <w:spacing w:after="0" w:line="240" w:lineRule="auto"/>
        <w:ind w:left="709"/>
        <w:jc w:val="both"/>
        <w:rPr>
          <w:rFonts w:ascii="Arial" w:eastAsia="Calibri" w:hAnsi="Arial" w:cs="Arial"/>
          <w:b/>
          <w:sz w:val="20"/>
          <w:szCs w:val="20"/>
        </w:rPr>
      </w:pPr>
      <w:r w:rsidRPr="0021260E">
        <w:rPr>
          <w:rFonts w:ascii="Arial" w:hAnsi="Arial" w:cs="Arial"/>
          <w:b/>
          <w:iCs/>
          <w:sz w:val="20"/>
          <w:szCs w:val="20"/>
        </w:rPr>
        <w:t xml:space="preserve">Таблица 2 - </w:t>
      </w:r>
      <w:r w:rsidRPr="0021260E">
        <w:rPr>
          <w:rFonts w:ascii="Arial" w:eastAsia="Calibri" w:hAnsi="Arial" w:cs="Arial"/>
          <w:b/>
          <w:sz w:val="20"/>
          <w:szCs w:val="20"/>
        </w:rPr>
        <w:t xml:space="preserve">Техническая характеристика буровой установки </w:t>
      </w:r>
      <w:r w:rsidRPr="0021260E">
        <w:rPr>
          <w:rFonts w:ascii="Arial" w:eastAsia="Times New Roman" w:hAnsi="Arial" w:cs="Arial"/>
          <w:b/>
          <w:sz w:val="20"/>
          <w:szCs w:val="20"/>
          <w:lang w:val="en-US"/>
        </w:rPr>
        <w:t>XJ</w:t>
      </w:r>
      <w:r w:rsidRPr="0021260E">
        <w:rPr>
          <w:rFonts w:ascii="Arial" w:eastAsia="Times New Roman" w:hAnsi="Arial" w:cs="Arial"/>
          <w:b/>
          <w:sz w:val="20"/>
          <w:szCs w:val="20"/>
        </w:rPr>
        <w:t>-450</w:t>
      </w:r>
    </w:p>
    <w:tbl>
      <w:tblPr>
        <w:tblW w:w="4500"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40"/>
        <w:gridCol w:w="4271"/>
      </w:tblGrid>
      <w:tr w:rsidR="0021260E" w:rsidRPr="0021260E" w:rsidTr="000C4B84">
        <w:tc>
          <w:tcPr>
            <w:tcW w:w="4137" w:type="dxa"/>
            <w:tcMar>
              <w:top w:w="0" w:type="dxa"/>
              <w:left w:w="0" w:type="dxa"/>
              <w:bottom w:w="0" w:type="dxa"/>
              <w:right w:w="0" w:type="dxa"/>
            </w:tcMar>
            <w:vAlign w:val="center"/>
            <w:hideMark/>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b/>
                <w:bCs/>
                <w:sz w:val="20"/>
                <w:szCs w:val="20"/>
              </w:rPr>
              <w:t>Технические параметры</w:t>
            </w:r>
          </w:p>
        </w:tc>
        <w:tc>
          <w:tcPr>
            <w:tcW w:w="4268" w:type="dxa"/>
            <w:tcMar>
              <w:top w:w="0" w:type="dxa"/>
              <w:left w:w="0" w:type="dxa"/>
              <w:bottom w:w="0" w:type="dxa"/>
              <w:right w:w="0" w:type="dxa"/>
            </w:tcMar>
            <w:vAlign w:val="center"/>
            <w:hideMark/>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b/>
                <w:sz w:val="20"/>
                <w:szCs w:val="20"/>
              </w:rPr>
              <w:t>Модель</w:t>
            </w:r>
            <w:r w:rsidRPr="0021260E">
              <w:rPr>
                <w:rFonts w:ascii="Arial" w:eastAsia="Times New Roman" w:hAnsi="Arial" w:cs="Arial"/>
                <w:b/>
                <w:i/>
                <w:sz w:val="20"/>
                <w:szCs w:val="20"/>
              </w:rPr>
              <w:t xml:space="preserve"> </w:t>
            </w:r>
            <w:r w:rsidRPr="0021260E">
              <w:rPr>
                <w:rFonts w:ascii="Arial" w:eastAsia="Times New Roman" w:hAnsi="Arial" w:cs="Arial"/>
                <w:b/>
                <w:sz w:val="20"/>
                <w:szCs w:val="20"/>
                <w:lang w:val="en-US"/>
              </w:rPr>
              <w:t>XJ</w:t>
            </w:r>
            <w:r w:rsidRPr="0021260E">
              <w:rPr>
                <w:rFonts w:ascii="Arial" w:eastAsia="Times New Roman" w:hAnsi="Arial" w:cs="Arial"/>
                <w:b/>
                <w:sz w:val="20"/>
                <w:szCs w:val="20"/>
              </w:rPr>
              <w:t>-450</w:t>
            </w:r>
            <w:r w:rsidRPr="0021260E">
              <w:rPr>
                <w:rFonts w:ascii="Arial" w:eastAsia="Times New Roman" w:hAnsi="Arial" w:cs="Arial"/>
                <w:b/>
                <w:bCs/>
                <w:sz w:val="20"/>
                <w:szCs w:val="20"/>
              </w:rPr>
              <w:t>/1125</w:t>
            </w:r>
          </w:p>
        </w:tc>
      </w:tr>
      <w:tr w:rsidR="0021260E" w:rsidRPr="0021260E" w:rsidTr="000C4B84">
        <w:tc>
          <w:tcPr>
            <w:tcW w:w="4137" w:type="dxa"/>
            <w:tcMar>
              <w:top w:w="0" w:type="dxa"/>
              <w:left w:w="0" w:type="dxa"/>
              <w:bottom w:w="0" w:type="dxa"/>
              <w:right w:w="0" w:type="dxa"/>
            </w:tcMar>
            <w:vAlign w:val="center"/>
            <w:hideMark/>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Максимальная нагрузка на крюке, кН</w:t>
            </w:r>
          </w:p>
        </w:tc>
        <w:tc>
          <w:tcPr>
            <w:tcW w:w="4268" w:type="dxa"/>
            <w:tcMar>
              <w:top w:w="0" w:type="dxa"/>
              <w:left w:w="0" w:type="dxa"/>
              <w:bottom w:w="0" w:type="dxa"/>
              <w:right w:w="0" w:type="dxa"/>
            </w:tcMar>
            <w:vAlign w:val="center"/>
            <w:hideMark/>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1125</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Calibri" w:hAnsi="Arial" w:cs="Arial"/>
                <w:sz w:val="20"/>
                <w:szCs w:val="20"/>
              </w:rPr>
              <w:t>Условная глубина при ремонте (</w:t>
            </w:r>
            <w:r w:rsidRPr="0021260E">
              <w:rPr>
                <w:rFonts w:ascii="Arial" w:eastAsia="Calibri" w:hAnsi="Arial" w:cs="Arial"/>
                <w:sz w:val="20"/>
                <w:szCs w:val="20"/>
                <w:lang w:val="kk-KZ"/>
              </w:rPr>
              <w:t>НКТ</w:t>
            </w:r>
            <w:r w:rsidRPr="0021260E">
              <w:rPr>
                <w:rFonts w:ascii="Arial" w:eastAsia="Calibri" w:hAnsi="Arial" w:cs="Arial"/>
                <w:sz w:val="20"/>
                <w:szCs w:val="20"/>
              </w:rPr>
              <w:t xml:space="preserve"> 73,0 мм), м</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Calibri" w:hAnsi="Arial" w:cs="Arial"/>
                <w:sz w:val="20"/>
                <w:szCs w:val="20"/>
                <w:lang w:val="en-US"/>
              </w:rPr>
              <w:t>5</w:t>
            </w:r>
            <w:r w:rsidRPr="0021260E">
              <w:rPr>
                <w:rFonts w:ascii="Arial" w:eastAsia="Calibri" w:hAnsi="Arial" w:cs="Arial"/>
                <w:sz w:val="20"/>
                <w:szCs w:val="20"/>
              </w:rPr>
              <w:t>500</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Номинальная загрузка крюка, кН</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800</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Модель двигателя</w:t>
            </w:r>
          </w:p>
        </w:tc>
        <w:tc>
          <w:tcPr>
            <w:tcW w:w="4268" w:type="dxa"/>
            <w:tcMar>
              <w:top w:w="0" w:type="dxa"/>
              <w:left w:w="0" w:type="dxa"/>
              <w:bottom w:w="0" w:type="dxa"/>
              <w:right w:w="0" w:type="dxa"/>
            </w:tcMar>
            <w:vAlign w:val="center"/>
          </w:tcPr>
          <w:tbl>
            <w:tblPr>
              <w:tblW w:w="0" w:type="auto"/>
              <w:tblCellSpacing w:w="0" w:type="dxa"/>
              <w:tblCellMar>
                <w:left w:w="0" w:type="dxa"/>
                <w:right w:w="0" w:type="dxa"/>
              </w:tblCellMar>
              <w:tblLook w:val="04A0" w:firstRow="1" w:lastRow="0" w:firstColumn="1" w:lastColumn="0" w:noHBand="0" w:noVBand="1"/>
            </w:tblPr>
            <w:tblGrid>
              <w:gridCol w:w="6"/>
              <w:gridCol w:w="367"/>
            </w:tblGrid>
            <w:tr w:rsidR="0021260E" w:rsidRPr="0021260E" w:rsidTr="000C4B84">
              <w:trPr>
                <w:tblCellSpacing w:w="0" w:type="dxa"/>
              </w:trPr>
              <w:tc>
                <w:tcPr>
                  <w:tcW w:w="0" w:type="auto"/>
                  <w:vAlign w:val="center"/>
                  <w:hideMark/>
                </w:tcPr>
                <w:p w:rsidR="00095BEE" w:rsidRPr="0021260E" w:rsidRDefault="00095BEE" w:rsidP="000C4B84">
                  <w:pPr>
                    <w:spacing w:after="0" w:line="240" w:lineRule="auto"/>
                    <w:jc w:val="center"/>
                    <w:rPr>
                      <w:rFonts w:ascii="Arial" w:eastAsia="Times New Roman" w:hAnsi="Arial" w:cs="Arial"/>
                      <w:sz w:val="20"/>
                      <w:szCs w:val="20"/>
                    </w:rPr>
                  </w:pPr>
                </w:p>
              </w:tc>
              <w:tc>
                <w:tcPr>
                  <w:tcW w:w="0" w:type="auto"/>
                  <w:vAlign w:val="center"/>
                  <w:hideMark/>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C15</w:t>
                  </w:r>
                </w:p>
              </w:tc>
            </w:tr>
          </w:tbl>
          <w:p w:rsidR="00095BEE" w:rsidRPr="0021260E" w:rsidRDefault="00095BEE" w:rsidP="000C4B84">
            <w:pPr>
              <w:spacing w:after="0" w:line="240" w:lineRule="auto"/>
              <w:jc w:val="center"/>
              <w:rPr>
                <w:rFonts w:ascii="Arial" w:eastAsia="Times New Roman" w:hAnsi="Arial" w:cs="Arial"/>
                <w:sz w:val="20"/>
                <w:szCs w:val="20"/>
              </w:rPr>
            </w:pP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Мощность двигателя (кВт)</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403</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proofErr w:type="spellStart"/>
            <w:r w:rsidRPr="0021260E">
              <w:rPr>
                <w:rFonts w:ascii="Arial" w:eastAsia="Times New Roman" w:hAnsi="Arial" w:cs="Arial"/>
                <w:sz w:val="20"/>
                <w:szCs w:val="20"/>
              </w:rPr>
              <w:t>Гидрав</w:t>
            </w:r>
            <w:proofErr w:type="spellEnd"/>
            <w:r w:rsidRPr="0021260E">
              <w:rPr>
                <w:rFonts w:ascii="Arial" w:eastAsia="Times New Roman" w:hAnsi="Arial" w:cs="Arial"/>
                <w:sz w:val="20"/>
                <w:szCs w:val="20"/>
              </w:rPr>
              <w:t>. трансмиссия</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M5620AR</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Высота стрелы (м)</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33</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lastRenderedPageBreak/>
              <w:t>Скорость подъема крюка (макс.), м/сек.</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0,2-1,2</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Диаметр талевого каната, мм</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26</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 xml:space="preserve">Макс. подъемная скорость </w:t>
            </w:r>
            <w:proofErr w:type="spellStart"/>
            <w:r w:rsidRPr="0021260E">
              <w:rPr>
                <w:rFonts w:ascii="Arial" w:eastAsia="Times New Roman" w:hAnsi="Arial" w:cs="Arial"/>
                <w:sz w:val="20"/>
                <w:szCs w:val="20"/>
              </w:rPr>
              <w:t>крюкоблока</w:t>
            </w:r>
            <w:proofErr w:type="spellEnd"/>
            <w:r w:rsidRPr="0021260E">
              <w:rPr>
                <w:rFonts w:ascii="Arial" w:eastAsia="Times New Roman" w:hAnsi="Arial" w:cs="Arial"/>
                <w:sz w:val="20"/>
                <w:szCs w:val="20"/>
              </w:rPr>
              <w:t>, м/сек</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lang w:val="en-US"/>
              </w:rPr>
              <w:t>1</w:t>
            </w:r>
            <w:r w:rsidRPr="0021260E">
              <w:rPr>
                <w:rFonts w:ascii="Arial" w:eastAsia="Times New Roman" w:hAnsi="Arial" w:cs="Arial"/>
                <w:sz w:val="20"/>
                <w:szCs w:val="20"/>
              </w:rPr>
              <w:t>,2</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Модель роторного стола</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ZP135</w:t>
            </w:r>
          </w:p>
        </w:tc>
      </w:tr>
      <w:tr w:rsidR="0021260E" w:rsidRPr="0021260E" w:rsidTr="000C4B84">
        <w:tc>
          <w:tcPr>
            <w:tcW w:w="4137" w:type="dxa"/>
            <w:tcMar>
              <w:top w:w="0" w:type="dxa"/>
              <w:left w:w="0" w:type="dxa"/>
              <w:bottom w:w="0" w:type="dxa"/>
              <w:right w:w="0" w:type="dxa"/>
            </w:tcMar>
            <w:vAlign w:val="center"/>
          </w:tcPr>
          <w:p w:rsidR="00095BEE" w:rsidRPr="0021260E" w:rsidRDefault="00034156"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Модель блока крюка</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YG110</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Модель вертлюга</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SL110</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Размеры, м</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lang w:val="en-US"/>
              </w:rPr>
              <w:t>18,5х2,8х4</w:t>
            </w:r>
            <w:r w:rsidRPr="0021260E">
              <w:rPr>
                <w:rFonts w:ascii="Arial" w:eastAsia="Times New Roman" w:hAnsi="Arial" w:cs="Arial"/>
                <w:sz w:val="20"/>
                <w:szCs w:val="20"/>
              </w:rPr>
              <w:t>,</w:t>
            </w:r>
            <w:r w:rsidRPr="0021260E">
              <w:rPr>
                <w:rFonts w:ascii="Arial" w:eastAsia="Times New Roman" w:hAnsi="Arial" w:cs="Arial"/>
                <w:sz w:val="20"/>
                <w:szCs w:val="20"/>
                <w:lang w:val="en-US"/>
              </w:rPr>
              <w:t>2</w:t>
            </w:r>
          </w:p>
        </w:tc>
      </w:tr>
      <w:tr w:rsidR="0021260E" w:rsidRPr="0021260E" w:rsidTr="000C4B84">
        <w:tc>
          <w:tcPr>
            <w:tcW w:w="4137"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rPr>
              <w:t>Масса</w:t>
            </w:r>
            <w:r w:rsidRPr="0021260E">
              <w:rPr>
                <w:rFonts w:ascii="Arial" w:eastAsia="Times New Roman" w:hAnsi="Arial" w:cs="Arial"/>
                <w:sz w:val="20"/>
                <w:szCs w:val="20"/>
                <w:lang w:val="en-US"/>
              </w:rPr>
              <w:t xml:space="preserve">, </w:t>
            </w:r>
            <w:r w:rsidRPr="0021260E">
              <w:rPr>
                <w:rFonts w:ascii="Arial" w:eastAsia="Times New Roman" w:hAnsi="Arial" w:cs="Arial"/>
                <w:sz w:val="20"/>
                <w:szCs w:val="20"/>
              </w:rPr>
              <w:t>кг</w:t>
            </w:r>
          </w:p>
        </w:tc>
        <w:tc>
          <w:tcPr>
            <w:tcW w:w="4268" w:type="dxa"/>
            <w:tcMar>
              <w:top w:w="0" w:type="dxa"/>
              <w:left w:w="0" w:type="dxa"/>
              <w:bottom w:w="0" w:type="dxa"/>
              <w:right w:w="0" w:type="dxa"/>
            </w:tcMar>
            <w:vAlign w:val="center"/>
          </w:tcPr>
          <w:p w:rsidR="00095BEE" w:rsidRPr="0021260E" w:rsidRDefault="00095BEE" w:rsidP="000C4B84">
            <w:pPr>
              <w:spacing w:after="0" w:line="240" w:lineRule="auto"/>
              <w:jc w:val="center"/>
              <w:rPr>
                <w:rFonts w:ascii="Arial" w:eastAsia="Times New Roman" w:hAnsi="Arial" w:cs="Arial"/>
                <w:sz w:val="20"/>
                <w:szCs w:val="20"/>
              </w:rPr>
            </w:pPr>
            <w:r w:rsidRPr="0021260E">
              <w:rPr>
                <w:rFonts w:ascii="Arial" w:eastAsia="Times New Roman" w:hAnsi="Arial" w:cs="Arial"/>
                <w:sz w:val="20"/>
                <w:szCs w:val="20"/>
                <w:lang w:val="en-US"/>
              </w:rPr>
              <w:t>55000</w:t>
            </w:r>
          </w:p>
        </w:tc>
      </w:tr>
    </w:tbl>
    <w:p w:rsidR="00935D42" w:rsidRPr="0021260E" w:rsidRDefault="00935D42" w:rsidP="00935D42">
      <w:pPr>
        <w:spacing w:after="0" w:line="240" w:lineRule="auto"/>
        <w:ind w:firstLine="709"/>
        <w:jc w:val="both"/>
        <w:rPr>
          <w:rFonts w:ascii="Arial" w:eastAsia="Times New Roman" w:hAnsi="Arial" w:cs="Arial"/>
          <w:sz w:val="24"/>
          <w:szCs w:val="24"/>
        </w:rPr>
      </w:pPr>
      <w:r w:rsidRPr="0021260E">
        <w:rPr>
          <w:rFonts w:ascii="Arial" w:eastAsia="Times New Roman" w:hAnsi="Arial" w:cs="Arial"/>
          <w:sz w:val="24"/>
          <w:szCs w:val="24"/>
        </w:rPr>
        <w:t>Ликвидация последствий деятельности предприятия подразумевает восстановление структуры территории и окружающей среды до первоначального состояния, которое было определено на момент начала работ.</w:t>
      </w:r>
    </w:p>
    <w:p w:rsidR="00935D42" w:rsidRPr="0021260E" w:rsidRDefault="00935D42" w:rsidP="00935D42">
      <w:pPr>
        <w:spacing w:after="0" w:line="240" w:lineRule="auto"/>
        <w:ind w:firstLine="709"/>
        <w:jc w:val="both"/>
        <w:rPr>
          <w:rFonts w:ascii="Arial" w:eastAsia="Times New Roman" w:hAnsi="Arial" w:cs="Arial"/>
          <w:sz w:val="24"/>
          <w:szCs w:val="24"/>
        </w:rPr>
      </w:pPr>
      <w:r w:rsidRPr="0021260E">
        <w:rPr>
          <w:rFonts w:ascii="Arial" w:eastAsia="Times New Roman" w:hAnsi="Arial" w:cs="Arial"/>
          <w:sz w:val="24"/>
          <w:szCs w:val="24"/>
        </w:rPr>
        <w:t>Таким образом, в разряд работ по ликвидации последствий недропользования подпадают все действия по:</w:t>
      </w:r>
    </w:p>
    <w:p w:rsidR="00935D42" w:rsidRPr="0021260E" w:rsidRDefault="00935D42" w:rsidP="00BE5C1C">
      <w:pPr>
        <w:keepNext/>
        <w:numPr>
          <w:ilvl w:val="0"/>
          <w:numId w:val="17"/>
        </w:numPr>
        <w:tabs>
          <w:tab w:val="left" w:pos="993"/>
        </w:tabs>
        <w:spacing w:after="0" w:line="240" w:lineRule="auto"/>
        <w:ind w:left="0" w:firstLine="709"/>
        <w:jc w:val="both"/>
        <w:rPr>
          <w:rFonts w:ascii="Arial" w:eastAsia="Times New Roman" w:hAnsi="Arial" w:cs="Arial"/>
          <w:b/>
          <w:sz w:val="24"/>
          <w:szCs w:val="24"/>
        </w:rPr>
      </w:pPr>
      <w:r w:rsidRPr="0021260E">
        <w:rPr>
          <w:rFonts w:ascii="Arial" w:eastAsia="Times New Roman" w:hAnsi="Arial" w:cs="Arial"/>
          <w:sz w:val="24"/>
          <w:szCs w:val="24"/>
        </w:rPr>
        <w:t xml:space="preserve">ликвидации </w:t>
      </w:r>
      <w:r w:rsidR="009D572E">
        <w:rPr>
          <w:rFonts w:ascii="Arial" w:eastAsia="Times New Roman" w:hAnsi="Arial" w:cs="Arial"/>
          <w:sz w:val="24"/>
          <w:szCs w:val="24"/>
        </w:rPr>
        <w:t>15</w:t>
      </w:r>
      <w:r w:rsidRPr="0021260E">
        <w:rPr>
          <w:rFonts w:ascii="Arial" w:eastAsia="Times New Roman" w:hAnsi="Arial" w:cs="Arial"/>
          <w:sz w:val="24"/>
          <w:szCs w:val="24"/>
        </w:rPr>
        <w:t xml:space="preserve"> скважин, находящихся на период составления отчета в консервации;</w:t>
      </w:r>
    </w:p>
    <w:p w:rsidR="00935D42" w:rsidRPr="0021260E" w:rsidRDefault="00935D42" w:rsidP="00BE5C1C">
      <w:pPr>
        <w:keepNext/>
        <w:numPr>
          <w:ilvl w:val="0"/>
          <w:numId w:val="17"/>
        </w:numPr>
        <w:tabs>
          <w:tab w:val="left" w:pos="993"/>
        </w:tabs>
        <w:spacing w:after="0" w:line="240" w:lineRule="auto"/>
        <w:ind w:left="0" w:firstLine="709"/>
        <w:jc w:val="both"/>
        <w:rPr>
          <w:rFonts w:ascii="Arial" w:eastAsia="Times New Roman" w:hAnsi="Arial" w:cs="Arial"/>
          <w:b/>
          <w:sz w:val="24"/>
          <w:szCs w:val="24"/>
        </w:rPr>
      </w:pPr>
      <w:r w:rsidRPr="0021260E">
        <w:rPr>
          <w:rFonts w:ascii="Arial" w:eastAsia="Times New Roman" w:hAnsi="Arial" w:cs="Arial"/>
          <w:sz w:val="24"/>
          <w:szCs w:val="24"/>
        </w:rPr>
        <w:t>демонтажу всех наземных производственных и вспомогательных зданий, сооружений, оборудования;</w:t>
      </w:r>
    </w:p>
    <w:p w:rsidR="00935D42" w:rsidRPr="0021260E" w:rsidRDefault="00935D42" w:rsidP="00BE5C1C">
      <w:pPr>
        <w:keepNext/>
        <w:numPr>
          <w:ilvl w:val="0"/>
          <w:numId w:val="17"/>
        </w:numPr>
        <w:tabs>
          <w:tab w:val="left" w:pos="993"/>
        </w:tabs>
        <w:spacing w:after="0" w:line="240" w:lineRule="auto"/>
        <w:ind w:left="0" w:firstLine="709"/>
        <w:jc w:val="both"/>
        <w:rPr>
          <w:rFonts w:ascii="Arial" w:eastAsia="Times New Roman" w:hAnsi="Arial" w:cs="Arial"/>
          <w:sz w:val="24"/>
          <w:szCs w:val="24"/>
        </w:rPr>
      </w:pPr>
      <w:r w:rsidRPr="0021260E">
        <w:rPr>
          <w:rFonts w:ascii="Arial" w:eastAsia="Times New Roman" w:hAnsi="Arial" w:cs="Arial"/>
          <w:sz w:val="24"/>
          <w:szCs w:val="24"/>
        </w:rPr>
        <w:t>очистке территории от мусора, металлолома.</w:t>
      </w:r>
    </w:p>
    <w:p w:rsidR="00935D42" w:rsidRPr="0021260E" w:rsidRDefault="00935D42" w:rsidP="00935D42">
      <w:pPr>
        <w:spacing w:after="0" w:line="240" w:lineRule="auto"/>
        <w:ind w:firstLine="709"/>
        <w:jc w:val="both"/>
        <w:rPr>
          <w:rFonts w:ascii="Arial" w:eastAsia="Times New Roman" w:hAnsi="Arial" w:cs="Arial"/>
          <w:sz w:val="24"/>
          <w:szCs w:val="24"/>
        </w:rPr>
      </w:pPr>
      <w:r w:rsidRPr="0021260E">
        <w:rPr>
          <w:rFonts w:ascii="Arial" w:eastAsia="Times New Roman" w:hAnsi="Arial" w:cs="Arial"/>
          <w:sz w:val="24"/>
          <w:szCs w:val="24"/>
        </w:rPr>
        <w:t>К наземным производственным и вспомогательным зданиям, сооружениям, оборудованию, подлежащим ликвидации относятся все здания, сооружения, агрегаты и конструкции парка сбора и промысловой транспортировки скважинной продукции. К ним относятся: АГЗУ, трубопроводы выкидных линий, технологические трубопроводы на площадках скважин и АГЗУ и др. оборудование.</w:t>
      </w:r>
    </w:p>
    <w:p w:rsidR="00935D42" w:rsidRPr="0021260E" w:rsidRDefault="00935D42" w:rsidP="00935D42">
      <w:pPr>
        <w:spacing w:after="0" w:line="240" w:lineRule="auto"/>
        <w:rPr>
          <w:rFonts w:ascii="Arial" w:hAnsi="Arial" w:cs="Arial"/>
        </w:rPr>
      </w:pP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 xml:space="preserve">Предположительные сроки начала реализации намечаемой деятельности и ее завершения (включая строительство, эксплуатацию, и </w:t>
      </w:r>
      <w:proofErr w:type="spellStart"/>
      <w:r w:rsidRPr="0021260E">
        <w:rPr>
          <w:rFonts w:ascii="Arial" w:hAnsi="Arial" w:cs="Arial"/>
          <w:b/>
        </w:rPr>
        <w:t>постутилизацию</w:t>
      </w:r>
      <w:proofErr w:type="spellEnd"/>
      <w:r w:rsidRPr="0021260E">
        <w:rPr>
          <w:rFonts w:ascii="Arial" w:hAnsi="Arial" w:cs="Arial"/>
          <w:b/>
        </w:rPr>
        <w:t xml:space="preserve"> объекта).</w:t>
      </w:r>
    </w:p>
    <w:p w:rsidR="00BB176D" w:rsidRPr="0021260E" w:rsidRDefault="00BB176D" w:rsidP="00BB176D">
      <w:pPr>
        <w:tabs>
          <w:tab w:val="left" w:pos="2010"/>
        </w:tabs>
        <w:spacing w:after="0" w:line="240" w:lineRule="auto"/>
        <w:rPr>
          <w:rFonts w:ascii="Times New Roman" w:eastAsia="Times New Roman" w:hAnsi="Times New Roman" w:cs="Times New Roman"/>
          <w:sz w:val="24"/>
          <w:szCs w:val="24"/>
        </w:rPr>
      </w:pPr>
    </w:p>
    <w:p w:rsidR="00D149CB" w:rsidRPr="0021260E" w:rsidRDefault="00D149CB" w:rsidP="00D149CB">
      <w:pPr>
        <w:shd w:val="clear" w:color="auto" w:fill="FFFFFF"/>
        <w:tabs>
          <w:tab w:val="left" w:pos="1134"/>
        </w:tabs>
        <w:spacing w:after="0" w:line="240" w:lineRule="auto"/>
        <w:ind w:firstLine="709"/>
        <w:contextualSpacing/>
        <w:jc w:val="both"/>
        <w:textAlignment w:val="baseline"/>
        <w:rPr>
          <w:rFonts w:ascii="Arial" w:eastAsia="Arial Unicode MS" w:hAnsi="Arial" w:cs="Arial"/>
          <w:bCs/>
          <w:sz w:val="24"/>
          <w:szCs w:val="24"/>
          <w:lang w:eastAsia="ko-KR"/>
        </w:rPr>
      </w:pPr>
      <w:r w:rsidRPr="0021260E">
        <w:rPr>
          <w:rFonts w:ascii="Arial" w:eastAsia="Arial Unicode MS" w:hAnsi="Arial" w:cs="Arial"/>
          <w:bCs/>
          <w:sz w:val="24"/>
          <w:szCs w:val="24"/>
          <w:lang w:eastAsia="ko-KR"/>
        </w:rPr>
        <w:t xml:space="preserve">Продолжительность работ по ликвидации скважины представлены в таблице </w:t>
      </w:r>
      <w:r w:rsidR="00BB176D" w:rsidRPr="0021260E">
        <w:rPr>
          <w:rFonts w:ascii="Arial" w:eastAsia="Arial Unicode MS" w:hAnsi="Arial" w:cs="Arial"/>
          <w:bCs/>
          <w:sz w:val="24"/>
          <w:szCs w:val="24"/>
          <w:lang w:eastAsia="ko-KR"/>
        </w:rPr>
        <w:t>2</w:t>
      </w:r>
      <w:r w:rsidRPr="0021260E">
        <w:rPr>
          <w:rFonts w:ascii="Arial" w:eastAsia="Arial Unicode MS" w:hAnsi="Arial" w:cs="Arial"/>
          <w:bCs/>
          <w:sz w:val="24"/>
          <w:szCs w:val="24"/>
          <w:lang w:eastAsia="ko-KR"/>
        </w:rPr>
        <w:t>.</w:t>
      </w:r>
    </w:p>
    <w:p w:rsidR="00D149CB" w:rsidRPr="0021260E" w:rsidRDefault="00D149CB" w:rsidP="00D149CB">
      <w:pPr>
        <w:keepNext/>
        <w:spacing w:after="0" w:line="240" w:lineRule="auto"/>
        <w:ind w:firstLine="709"/>
        <w:jc w:val="both"/>
        <w:rPr>
          <w:rFonts w:ascii="Arial" w:hAnsi="Arial" w:cs="Arial"/>
          <w:b/>
          <w:iCs/>
          <w:sz w:val="18"/>
          <w:szCs w:val="18"/>
        </w:rPr>
      </w:pPr>
    </w:p>
    <w:p w:rsidR="00D149CB" w:rsidRPr="0021260E" w:rsidRDefault="00BB176D" w:rsidP="00D149CB">
      <w:pPr>
        <w:keepNext/>
        <w:spacing w:after="0" w:line="240" w:lineRule="auto"/>
        <w:ind w:firstLine="709"/>
        <w:jc w:val="both"/>
        <w:rPr>
          <w:rFonts w:ascii="Arial" w:hAnsi="Arial" w:cs="Arial"/>
          <w:b/>
          <w:iCs/>
          <w:sz w:val="20"/>
          <w:szCs w:val="20"/>
        </w:rPr>
      </w:pPr>
      <w:r w:rsidRPr="0021260E">
        <w:rPr>
          <w:rFonts w:ascii="Arial" w:hAnsi="Arial" w:cs="Arial"/>
          <w:b/>
          <w:iCs/>
          <w:sz w:val="20"/>
          <w:szCs w:val="20"/>
        </w:rPr>
        <w:t>Таблица 3</w:t>
      </w:r>
      <w:r w:rsidR="00D149CB" w:rsidRPr="0021260E">
        <w:rPr>
          <w:rFonts w:ascii="Arial" w:hAnsi="Arial" w:cs="Arial"/>
          <w:b/>
          <w:iCs/>
          <w:sz w:val="20"/>
          <w:szCs w:val="20"/>
        </w:rPr>
        <w:t xml:space="preserve"> - </w:t>
      </w:r>
      <w:r w:rsidR="00D149CB" w:rsidRPr="0021260E">
        <w:rPr>
          <w:rFonts w:ascii="Arial" w:eastAsia="Arial Unicode MS" w:hAnsi="Arial" w:cs="Arial"/>
          <w:b/>
          <w:bCs/>
          <w:iCs/>
          <w:sz w:val="20"/>
          <w:szCs w:val="20"/>
          <w:lang w:eastAsia="ko-KR"/>
        </w:rPr>
        <w:t>Виды и продолжительность работ по ликвидации скважины</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7137"/>
        <w:gridCol w:w="1867"/>
      </w:tblGrid>
      <w:tr w:rsidR="0021260E" w:rsidRPr="0021260E" w:rsidTr="0023741F">
        <w:trPr>
          <w:trHeight w:val="508"/>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sz w:val="20"/>
                <w:szCs w:val="20"/>
                <w:lang w:val="en-US"/>
              </w:rPr>
            </w:pPr>
            <w:r w:rsidRPr="0021260E">
              <w:rPr>
                <w:rFonts w:ascii="Arial" w:hAnsi="Arial" w:cs="Arial"/>
                <w:b/>
                <w:bCs/>
                <w:sz w:val="20"/>
                <w:szCs w:val="20"/>
              </w:rPr>
              <w:t>№</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sz w:val="20"/>
                <w:szCs w:val="20"/>
              </w:rPr>
            </w:pPr>
            <w:r w:rsidRPr="0021260E">
              <w:rPr>
                <w:rFonts w:ascii="Arial" w:hAnsi="Arial" w:cs="Arial"/>
                <w:b/>
                <w:bCs/>
                <w:sz w:val="20"/>
                <w:szCs w:val="20"/>
              </w:rPr>
              <w:t>Операции по скважине</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sz w:val="20"/>
                <w:szCs w:val="20"/>
              </w:rPr>
            </w:pPr>
            <w:proofErr w:type="spellStart"/>
            <w:r w:rsidRPr="0021260E">
              <w:rPr>
                <w:rFonts w:ascii="Arial" w:hAnsi="Arial" w:cs="Arial"/>
                <w:b/>
                <w:bCs/>
                <w:sz w:val="20"/>
                <w:szCs w:val="20"/>
              </w:rPr>
              <w:t>Продолжитель-ность</w:t>
            </w:r>
            <w:proofErr w:type="spellEnd"/>
            <w:r w:rsidRPr="0021260E">
              <w:rPr>
                <w:rFonts w:ascii="Arial" w:hAnsi="Arial" w:cs="Arial"/>
                <w:b/>
                <w:bCs/>
                <w:sz w:val="20"/>
                <w:szCs w:val="20"/>
              </w:rPr>
              <w:t>, час: мин.</w:t>
            </w:r>
          </w:p>
        </w:tc>
      </w:tr>
      <w:tr w:rsidR="0021260E" w:rsidRPr="0021260E" w:rsidTr="0023741F">
        <w:trPr>
          <w:trHeight w:val="655"/>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1.</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Монтаж и мобилизация ПА, всего вспомогательного оборудования и жилого вагона</w:t>
            </w:r>
            <w:r w:rsidRPr="0021260E">
              <w:rPr>
                <w:rFonts w:ascii="Arial" w:eastAsia="Calibri" w:hAnsi="Arial" w:cs="Arial"/>
                <w:bCs/>
                <w:sz w:val="20"/>
                <w:szCs w:val="20"/>
              </w:rPr>
              <w:t>. Завоз тех. воды, химических реагентов, приготовление бурового раствора. Монтаж и опрессовка ПВО с представителями АСС.  Работа пусковой комиссии.</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168</w:t>
            </w:r>
          </w:p>
        </w:tc>
      </w:tr>
      <w:tr w:rsidR="0021260E" w:rsidRPr="0021260E" w:rsidTr="0023741F">
        <w:trPr>
          <w:trHeight w:val="299"/>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2.</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 xml:space="preserve">ПЗР. Сборка и спуск в скважину бурильной колонны НКТ Ø73 мм + печать на забой </w:t>
            </w:r>
            <w:r w:rsidRPr="0021260E">
              <w:rPr>
                <w:rFonts w:ascii="Arial" w:eastAsia="Calibri" w:hAnsi="Arial" w:cs="Arial"/>
                <w:sz w:val="20"/>
                <w:szCs w:val="20"/>
              </w:rPr>
              <w:t xml:space="preserve">для определения </w:t>
            </w:r>
            <w:r w:rsidRPr="0021260E">
              <w:rPr>
                <w:rFonts w:ascii="Arial" w:hAnsi="Arial" w:cs="Arial"/>
                <w:sz w:val="20"/>
                <w:szCs w:val="20"/>
              </w:rPr>
              <w:t>техническое состояние обсадной колонны.</w:t>
            </w:r>
            <w:r w:rsidRPr="0021260E">
              <w:rPr>
                <w:rFonts w:ascii="Arial" w:eastAsia="Calibri" w:hAnsi="Arial" w:cs="Arial"/>
                <w:sz w:val="20"/>
                <w:szCs w:val="20"/>
              </w:rPr>
              <w:t xml:space="preserve"> Промывка и работа с печатью. ПЗР и подъем инструмента от забоя до 0м. </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33:00</w:t>
            </w:r>
          </w:p>
        </w:tc>
      </w:tr>
      <w:tr w:rsidR="0021260E" w:rsidRPr="0021260E" w:rsidTr="0023741F">
        <w:trPr>
          <w:trHeight w:val="299"/>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ПЗР и спуск инструмента колонны НКТ с воронкой от 0-4656м.</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8:00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3.</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 xml:space="preserve">Замещение бурового раствора, промывка скважины с выравниванием параметров раствора. </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12:00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4.</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 xml:space="preserve">Подъем инструмента колонны НКТ Ø73 мм с воронкой на глубину 4090 м. </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3:00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5.</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Установить цементный мост №1 в интервале 4090-3930 м.</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03:00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6.</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Поднять компоновку на 3925 м и произвести срезку цементного моста обратной промывкой.</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02:00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7.</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Поднять трубы до 3825 м и произвести ОЗЦ (24 часа или до затвердение поверхностных проб).</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25:00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8.</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Спустить трубы до кровли цементного моста с разгрузкой на него 4÷6 тонн, для проверки его прочности.</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02:00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9.</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Подъем бурильной колонны на глубину 3930 м. Установить цементный мост №2 в интервале 3930-3860 м.</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03:00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10.</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Поднять компоновку на 3855 м и произвести срезку цементного моста обратной промывкой.</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02:00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lastRenderedPageBreak/>
              <w:t>11.</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Поднять трубы до 3760 м и произвести ОЗЦ (24 часа или до затвердение поверхностных проб).</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25:00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12.</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Спустить трубы до кровли цементного моста с разгрузкой на него 4÷6 тонн, для проверки его прочности.</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02:00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13.</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Подъем бурильной колонны с выбросом на приемные мостки с заполнением скважины раствором обработанным ингибитором коррозии.</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08:00</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14.</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Демонтаж и демобилизация БУ, всего вспомогательного оборудования и жилого вагона.</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72</w:t>
            </w:r>
          </w:p>
        </w:tc>
      </w:tr>
      <w:tr w:rsidR="0021260E" w:rsidRPr="0021260E" w:rsidTr="0023741F">
        <w:trPr>
          <w:trHeight w:val="70"/>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Cs/>
                <w:sz w:val="20"/>
                <w:szCs w:val="20"/>
              </w:rPr>
              <w:t>15.</w:t>
            </w: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both"/>
              <w:rPr>
                <w:rFonts w:ascii="Arial" w:hAnsi="Arial" w:cs="Arial"/>
                <w:bCs/>
                <w:sz w:val="20"/>
                <w:szCs w:val="20"/>
              </w:rPr>
            </w:pPr>
            <w:r w:rsidRPr="0021260E">
              <w:rPr>
                <w:rFonts w:ascii="Arial" w:hAnsi="Arial" w:cs="Arial"/>
                <w:bCs/>
                <w:sz w:val="20"/>
                <w:szCs w:val="20"/>
              </w:rPr>
              <w:t xml:space="preserve">Оборудование устья скважины в соответствии с Глава 4. П.35 «Правилами консервации и ликвидации при проведении разведки и добычи углеводородов и добычи урана», </w:t>
            </w:r>
            <w:r w:rsidRPr="0021260E">
              <w:rPr>
                <w:rFonts w:ascii="Arial" w:eastAsia="Calibri" w:hAnsi="Arial" w:cs="Arial"/>
                <w:sz w:val="20"/>
                <w:szCs w:val="20"/>
              </w:rPr>
              <w:t xml:space="preserve">фиксация координаты скважины маркшейдерской службой </w:t>
            </w:r>
            <w:r w:rsidRPr="0021260E">
              <w:rPr>
                <w:rFonts w:ascii="Arial" w:hAnsi="Arial" w:cs="Arial"/>
                <w:sz w:val="20"/>
                <w:szCs w:val="20"/>
              </w:rPr>
              <w:t>АО НК «</w:t>
            </w:r>
            <w:proofErr w:type="spellStart"/>
            <w:r w:rsidRPr="0021260E">
              <w:rPr>
                <w:rFonts w:ascii="Arial" w:hAnsi="Arial" w:cs="Arial"/>
                <w:sz w:val="20"/>
                <w:szCs w:val="20"/>
              </w:rPr>
              <w:t>КазМунайГаз</w:t>
            </w:r>
            <w:proofErr w:type="spellEnd"/>
            <w:r w:rsidRPr="0021260E">
              <w:rPr>
                <w:rFonts w:ascii="Arial" w:hAnsi="Arial" w:cs="Arial"/>
                <w:sz w:val="20"/>
                <w:szCs w:val="20"/>
              </w:rPr>
              <w:t>»</w:t>
            </w:r>
            <w:r w:rsidRPr="0021260E">
              <w:rPr>
                <w:rFonts w:ascii="Arial" w:eastAsia="Calibri" w:hAnsi="Arial" w:cs="Arial"/>
                <w:sz w:val="20"/>
                <w:szCs w:val="20"/>
              </w:rPr>
              <w:t>.</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lang w:val="en-US"/>
              </w:rPr>
            </w:pPr>
            <w:r w:rsidRPr="0021260E">
              <w:rPr>
                <w:rFonts w:ascii="Arial" w:hAnsi="Arial" w:cs="Arial"/>
                <w:bCs/>
                <w:sz w:val="20"/>
                <w:szCs w:val="20"/>
              </w:rPr>
              <w:t>08:00</w:t>
            </w:r>
          </w:p>
        </w:tc>
      </w:tr>
      <w:tr w:rsidR="00D149CB" w:rsidRPr="0021260E" w:rsidTr="0023741F">
        <w:trPr>
          <w:trHeight w:val="137"/>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Cs/>
                <w:sz w:val="20"/>
                <w:szCs w:val="20"/>
              </w:rPr>
            </w:pPr>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rPr>
                <w:rFonts w:ascii="Arial" w:hAnsi="Arial" w:cs="Arial"/>
                <w:bCs/>
                <w:sz w:val="20"/>
                <w:szCs w:val="20"/>
              </w:rPr>
            </w:pPr>
            <w:r w:rsidRPr="0021260E">
              <w:rPr>
                <w:rFonts w:ascii="Arial" w:hAnsi="Arial" w:cs="Arial"/>
                <w:b/>
                <w:bCs/>
                <w:sz w:val="20"/>
                <w:szCs w:val="20"/>
              </w:rPr>
              <w:t xml:space="preserve">ИТОГО: </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9CB" w:rsidRPr="0021260E" w:rsidRDefault="00D149CB" w:rsidP="00D149CB">
            <w:pPr>
              <w:widowControl w:val="0"/>
              <w:tabs>
                <w:tab w:val="left" w:pos="9498"/>
              </w:tabs>
              <w:spacing w:after="0" w:line="240" w:lineRule="auto"/>
              <w:jc w:val="center"/>
              <w:rPr>
                <w:rFonts w:ascii="Arial" w:hAnsi="Arial" w:cs="Arial"/>
                <w:b/>
                <w:bCs/>
                <w:sz w:val="20"/>
                <w:szCs w:val="20"/>
                <w:lang w:val="en-US"/>
              </w:rPr>
            </w:pPr>
            <w:r w:rsidRPr="0021260E">
              <w:rPr>
                <w:rFonts w:ascii="Arial" w:hAnsi="Arial" w:cs="Arial"/>
                <w:b/>
                <w:bCs/>
                <w:sz w:val="20"/>
                <w:szCs w:val="20"/>
              </w:rPr>
              <w:t>376 ч</w:t>
            </w:r>
            <w:r w:rsidRPr="0021260E">
              <w:rPr>
                <w:rFonts w:ascii="Arial" w:hAnsi="Arial" w:cs="Arial"/>
                <w:b/>
                <w:bCs/>
                <w:sz w:val="20"/>
                <w:szCs w:val="20"/>
                <w:lang w:val="en-US"/>
              </w:rPr>
              <w:t xml:space="preserve"> </w:t>
            </w:r>
          </w:p>
          <w:p w:rsidR="00D149CB" w:rsidRPr="0021260E" w:rsidRDefault="00D149CB" w:rsidP="00D149CB">
            <w:pPr>
              <w:widowControl w:val="0"/>
              <w:tabs>
                <w:tab w:val="left" w:pos="9498"/>
              </w:tabs>
              <w:spacing w:after="0" w:line="240" w:lineRule="auto"/>
              <w:jc w:val="center"/>
              <w:rPr>
                <w:rFonts w:ascii="Arial" w:hAnsi="Arial" w:cs="Arial"/>
                <w:bCs/>
                <w:sz w:val="20"/>
                <w:szCs w:val="20"/>
              </w:rPr>
            </w:pPr>
            <w:r w:rsidRPr="0021260E">
              <w:rPr>
                <w:rFonts w:ascii="Arial" w:hAnsi="Arial" w:cs="Arial"/>
                <w:b/>
                <w:bCs/>
                <w:sz w:val="20"/>
                <w:szCs w:val="20"/>
                <w:lang w:val="en-US"/>
              </w:rPr>
              <w:t xml:space="preserve">(15,67 </w:t>
            </w:r>
            <w:r w:rsidRPr="0021260E">
              <w:rPr>
                <w:rFonts w:ascii="Arial" w:hAnsi="Arial" w:cs="Arial"/>
                <w:b/>
                <w:bCs/>
                <w:sz w:val="20"/>
                <w:szCs w:val="20"/>
              </w:rPr>
              <w:t>суток)</w:t>
            </w:r>
          </w:p>
        </w:tc>
      </w:tr>
    </w:tbl>
    <w:p w:rsidR="00D149CB" w:rsidRPr="0021260E" w:rsidRDefault="00D149CB" w:rsidP="00935D42">
      <w:pPr>
        <w:shd w:val="clear" w:color="auto" w:fill="FFFFFF"/>
        <w:tabs>
          <w:tab w:val="left" w:pos="1134"/>
        </w:tabs>
        <w:spacing w:after="0" w:line="240" w:lineRule="auto"/>
        <w:contextualSpacing/>
        <w:jc w:val="both"/>
        <w:textAlignment w:val="baseline"/>
        <w:rPr>
          <w:rFonts w:ascii="Arial" w:eastAsia="Arial Unicode MS" w:hAnsi="Arial" w:cs="Arial"/>
          <w:bCs/>
          <w:sz w:val="24"/>
          <w:szCs w:val="24"/>
          <w:lang w:eastAsia="ko-KR"/>
        </w:rPr>
      </w:pPr>
    </w:p>
    <w:p w:rsidR="00D149CB" w:rsidRPr="0021260E" w:rsidRDefault="00D149CB" w:rsidP="00D149CB">
      <w:pPr>
        <w:spacing w:after="0" w:line="240" w:lineRule="auto"/>
        <w:ind w:firstLine="708"/>
        <w:jc w:val="both"/>
        <w:rPr>
          <w:rFonts w:ascii="Arial" w:eastAsia="Batang" w:hAnsi="Arial" w:cs="Arial"/>
          <w:sz w:val="24"/>
          <w:szCs w:val="24"/>
          <w:lang w:eastAsia="ko-KR"/>
        </w:rPr>
      </w:pPr>
      <w:r w:rsidRPr="0021260E">
        <w:rPr>
          <w:rFonts w:ascii="Arial" w:eastAsia="Batang" w:hAnsi="Arial" w:cs="Arial"/>
          <w:sz w:val="24"/>
          <w:szCs w:val="24"/>
          <w:lang w:eastAsia="ko-KR"/>
        </w:rPr>
        <w:t xml:space="preserve">Продолжительности ликвидации объектов составляет – 6 месяцев. </w:t>
      </w:r>
    </w:p>
    <w:p w:rsidR="0023741F" w:rsidRPr="0021260E" w:rsidRDefault="0023741F" w:rsidP="00D149CB">
      <w:pPr>
        <w:spacing w:after="0" w:line="240" w:lineRule="auto"/>
        <w:ind w:firstLine="708"/>
        <w:jc w:val="both"/>
        <w:rPr>
          <w:rFonts w:ascii="Arial" w:hAnsi="Arial" w:cs="Arial"/>
          <w:b/>
        </w:rPr>
      </w:pPr>
    </w:p>
    <w:p w:rsidR="008245D1" w:rsidRPr="0021260E" w:rsidRDefault="009D572E" w:rsidP="00BE5C1C">
      <w:pPr>
        <w:spacing w:after="0" w:line="240" w:lineRule="auto"/>
        <w:ind w:firstLine="708"/>
        <w:jc w:val="both"/>
        <w:rPr>
          <w:rFonts w:ascii="Arial" w:hAnsi="Arial" w:cs="Arial"/>
          <w:sz w:val="24"/>
          <w:szCs w:val="24"/>
        </w:rPr>
      </w:pPr>
      <w:r>
        <w:rPr>
          <w:rFonts w:ascii="Arial" w:hAnsi="Arial" w:cs="Arial"/>
          <w:sz w:val="24"/>
          <w:szCs w:val="24"/>
          <w:lang w:val="kk-KZ"/>
        </w:rPr>
        <w:t>На месторождении Восточный Урихтау проведения ликвидации планиру</w:t>
      </w:r>
      <w:r w:rsidR="00837A64">
        <w:rPr>
          <w:rFonts w:ascii="Arial" w:hAnsi="Arial" w:cs="Arial"/>
          <w:sz w:val="24"/>
          <w:szCs w:val="24"/>
          <w:lang w:val="kk-KZ"/>
        </w:rPr>
        <w:t>е</w:t>
      </w:r>
      <w:r>
        <w:rPr>
          <w:rFonts w:ascii="Arial" w:hAnsi="Arial" w:cs="Arial"/>
          <w:sz w:val="24"/>
          <w:szCs w:val="24"/>
          <w:lang w:val="kk-KZ"/>
        </w:rPr>
        <w:t xml:space="preserve">тся в </w:t>
      </w:r>
      <w:r w:rsidR="008245D1" w:rsidRPr="0021260E">
        <w:rPr>
          <w:rFonts w:ascii="Arial" w:hAnsi="Arial" w:cs="Arial"/>
          <w:sz w:val="24"/>
          <w:szCs w:val="24"/>
        </w:rPr>
        <w:t xml:space="preserve">2034г. В связи с этим, выбросы загрязняющих веществ нормирован </w:t>
      </w:r>
      <w:r>
        <w:rPr>
          <w:rFonts w:ascii="Arial" w:hAnsi="Arial" w:cs="Arial"/>
          <w:sz w:val="24"/>
          <w:szCs w:val="24"/>
        </w:rPr>
        <w:t>в 2034г</w:t>
      </w:r>
      <w:r w:rsidR="008245D1" w:rsidRPr="0021260E">
        <w:rPr>
          <w:rFonts w:ascii="Arial" w:hAnsi="Arial" w:cs="Arial"/>
          <w:sz w:val="24"/>
          <w:szCs w:val="24"/>
        </w:rPr>
        <w:t>.</w:t>
      </w:r>
    </w:p>
    <w:p w:rsidR="00935D42" w:rsidRPr="0021260E" w:rsidRDefault="00935D42" w:rsidP="00935D42">
      <w:pPr>
        <w:shd w:val="clear" w:color="auto" w:fill="FFFFFF"/>
        <w:tabs>
          <w:tab w:val="left" w:pos="1134"/>
        </w:tabs>
        <w:spacing w:after="0" w:line="240" w:lineRule="auto"/>
        <w:contextualSpacing/>
        <w:jc w:val="both"/>
        <w:textAlignment w:val="baseline"/>
        <w:rPr>
          <w:rFonts w:ascii="Arial" w:hAnsi="Arial" w:cs="Arial"/>
          <w:b/>
        </w:rPr>
      </w:pP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 xml:space="preserve">Описание видов ресурсов, необходимых для осуществления намечаемой деятельности, включая строительство, эксплуатацию и </w:t>
      </w:r>
      <w:proofErr w:type="spellStart"/>
      <w:r w:rsidRPr="0021260E">
        <w:rPr>
          <w:rFonts w:ascii="Arial" w:hAnsi="Arial" w:cs="Arial"/>
          <w:b/>
        </w:rPr>
        <w:t>постутилизацию</w:t>
      </w:r>
      <w:proofErr w:type="spellEnd"/>
      <w:r w:rsidRPr="0021260E">
        <w:rPr>
          <w:rFonts w:ascii="Arial" w:hAnsi="Arial" w:cs="Arial"/>
          <w:b/>
        </w:rPr>
        <w:t xml:space="preserve">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rsidR="00935D42" w:rsidRPr="0021260E" w:rsidRDefault="00935D42" w:rsidP="00BE5C1C">
      <w:pPr>
        <w:numPr>
          <w:ilvl w:val="0"/>
          <w:numId w:val="14"/>
        </w:numPr>
        <w:shd w:val="clear" w:color="auto" w:fill="FFFFFF"/>
        <w:tabs>
          <w:tab w:val="left" w:pos="1134"/>
        </w:tabs>
        <w:spacing w:after="0" w:line="240" w:lineRule="auto"/>
        <w:ind w:left="0" w:firstLine="709"/>
        <w:contextualSpacing/>
        <w:jc w:val="both"/>
        <w:textAlignment w:val="baseline"/>
        <w:rPr>
          <w:rFonts w:ascii="Arial" w:hAnsi="Arial" w:cs="Arial"/>
          <w:i/>
        </w:rPr>
      </w:pPr>
      <w:r w:rsidRPr="0021260E">
        <w:rPr>
          <w:rFonts w:ascii="Arial" w:hAnsi="Arial" w:cs="Arial"/>
          <w:i/>
        </w:rPr>
        <w:t>земельных участков, их площадей, целевого назначения, предполагаемых сроков использования;</w:t>
      </w:r>
    </w:p>
    <w:p w:rsidR="00BC3D55" w:rsidRPr="0021260E" w:rsidRDefault="00BC3D55" w:rsidP="00BC3D55">
      <w:pPr>
        <w:spacing w:after="0" w:line="240" w:lineRule="auto"/>
        <w:ind w:firstLine="708"/>
        <w:jc w:val="both"/>
        <w:rPr>
          <w:rFonts w:ascii="Arial" w:eastAsia="TimesNewRoman" w:hAnsi="Arial" w:cs="Arial"/>
          <w:sz w:val="24"/>
          <w:szCs w:val="24"/>
          <w:lang w:val="kk-KZ"/>
        </w:rPr>
      </w:pPr>
      <w:bookmarkStart w:id="1" w:name="_Hlk89354731"/>
      <w:r w:rsidRPr="0021260E">
        <w:rPr>
          <w:rFonts w:ascii="Arial" w:eastAsia="TimesNewRoman" w:hAnsi="Arial" w:cs="Arial"/>
          <w:sz w:val="24"/>
          <w:szCs w:val="24"/>
        </w:rPr>
        <w:t xml:space="preserve">Площадь горного отвода месторождения Восточный Урихтау составляет – 32,71 (тридцать две целых семьдесят одна сотая) </w:t>
      </w:r>
      <w:proofErr w:type="spellStart"/>
      <w:r w:rsidRPr="0021260E">
        <w:rPr>
          <w:rFonts w:ascii="Arial" w:eastAsia="TimesNewRoman" w:hAnsi="Arial" w:cs="Arial"/>
          <w:sz w:val="24"/>
          <w:szCs w:val="24"/>
        </w:rPr>
        <w:t>кв.км</w:t>
      </w:r>
      <w:proofErr w:type="spellEnd"/>
      <w:r w:rsidRPr="0021260E">
        <w:rPr>
          <w:rFonts w:ascii="Arial" w:eastAsia="TimesNewRoman" w:hAnsi="Arial" w:cs="Arial"/>
          <w:sz w:val="24"/>
          <w:szCs w:val="24"/>
        </w:rPr>
        <w:t>. Глубина разработки - до абсолютной отметки минус 4500 метров.</w:t>
      </w:r>
      <w:r w:rsidRPr="0021260E">
        <w:rPr>
          <w:rFonts w:ascii="Arial" w:eastAsia="TimesNewRoman" w:hAnsi="Arial" w:cs="Arial"/>
          <w:sz w:val="24"/>
          <w:szCs w:val="24"/>
          <w:lang w:val="kk-KZ"/>
        </w:rPr>
        <w:t xml:space="preserve"> </w:t>
      </w:r>
      <w:r w:rsidRPr="0021260E">
        <w:rPr>
          <w:rFonts w:ascii="Arial" w:eastAsia="TimesNewRoman" w:hAnsi="Arial" w:cs="Arial"/>
          <w:sz w:val="24"/>
          <w:szCs w:val="24"/>
        </w:rPr>
        <w:t xml:space="preserve"> </w:t>
      </w:r>
      <w:bookmarkEnd w:id="1"/>
      <w:r w:rsidRPr="0021260E">
        <w:rPr>
          <w:rFonts w:ascii="Arial" w:eastAsia="TimesNewRoman" w:hAnsi="Arial" w:cs="Arial"/>
          <w:sz w:val="24"/>
          <w:szCs w:val="24"/>
          <w:lang w:val="kk-KZ"/>
        </w:rPr>
        <w:t xml:space="preserve"> </w:t>
      </w:r>
    </w:p>
    <w:p w:rsidR="00BC3D55" w:rsidRPr="0021260E" w:rsidRDefault="00BC3D55" w:rsidP="00BC3D55">
      <w:pPr>
        <w:spacing w:after="0" w:line="240" w:lineRule="auto"/>
        <w:ind w:firstLine="708"/>
        <w:jc w:val="both"/>
        <w:rPr>
          <w:rFonts w:ascii="Arial" w:hAnsi="Arial" w:cs="Arial"/>
        </w:rPr>
      </w:pPr>
      <w:r w:rsidRPr="0021260E">
        <w:rPr>
          <w:rFonts w:ascii="Arial" w:eastAsia="TimesNewRoman" w:hAnsi="Arial" w:cs="Arial"/>
          <w:sz w:val="24"/>
          <w:szCs w:val="24"/>
          <w:lang w:val="kk-KZ"/>
        </w:rPr>
        <w:t xml:space="preserve">Границы участка обозначены угловыми точками </w:t>
      </w:r>
      <w:r w:rsidRPr="0021260E">
        <w:rPr>
          <w:rFonts w:ascii="Arial" w:eastAsia="TimesNewRoman" w:hAnsi="Arial" w:cs="Arial"/>
          <w:sz w:val="24"/>
          <w:szCs w:val="24"/>
        </w:rPr>
        <w:t>№1 по №16:</w:t>
      </w:r>
      <w:r w:rsidRPr="0021260E">
        <w:rPr>
          <w:rFonts w:ascii="Arial" w:hAnsi="Arial" w:cs="Arial"/>
        </w:rPr>
        <w:t xml:space="preserve"> </w:t>
      </w:r>
    </w:p>
    <w:tbl>
      <w:tblPr>
        <w:tblStyle w:val="1f8"/>
        <w:tblW w:w="5000" w:type="pct"/>
        <w:tblLook w:val="04A0" w:firstRow="1" w:lastRow="0" w:firstColumn="1" w:lastColumn="0" w:noHBand="0" w:noVBand="1"/>
      </w:tblPr>
      <w:tblGrid>
        <w:gridCol w:w="1167"/>
        <w:gridCol w:w="1484"/>
        <w:gridCol w:w="1284"/>
        <w:gridCol w:w="1484"/>
        <w:gridCol w:w="11"/>
        <w:gridCol w:w="1473"/>
        <w:gridCol w:w="1243"/>
        <w:gridCol w:w="1177"/>
        <w:gridCol w:w="22"/>
      </w:tblGrid>
      <w:tr w:rsidR="0021260E" w:rsidRPr="0021260E" w:rsidTr="00BC3D55">
        <w:tc>
          <w:tcPr>
            <w:tcW w:w="624" w:type="pct"/>
            <w:vMerge w:val="restart"/>
            <w:vAlign w:val="center"/>
          </w:tcPr>
          <w:p w:rsidR="00BC3D55" w:rsidRPr="0021260E" w:rsidRDefault="00BC3D55" w:rsidP="00BC3D55">
            <w:pPr>
              <w:widowControl w:val="0"/>
              <w:autoSpaceDE w:val="0"/>
              <w:autoSpaceDN w:val="0"/>
              <w:ind w:left="50" w:right="20"/>
              <w:jc w:val="center"/>
              <w:rPr>
                <w:rFonts w:ascii="Arial" w:eastAsia="Times New Roman" w:hAnsi="Arial" w:cs="Arial"/>
                <w:b/>
                <w:sz w:val="20"/>
                <w:szCs w:val="20"/>
                <w:lang w:val="en-US" w:eastAsia="en-US"/>
              </w:rPr>
            </w:pPr>
            <w:proofErr w:type="spellStart"/>
            <w:r w:rsidRPr="0021260E">
              <w:rPr>
                <w:rFonts w:ascii="Arial" w:eastAsia="Times New Roman" w:hAnsi="Arial" w:cs="Arial"/>
                <w:b/>
                <w:w w:val="95"/>
                <w:sz w:val="20"/>
                <w:szCs w:val="20"/>
                <w:lang w:val="en-US" w:eastAsia="en-US"/>
              </w:rPr>
              <w:t>Угловые</w:t>
            </w:r>
            <w:proofErr w:type="spellEnd"/>
            <w:r w:rsidRPr="0021260E">
              <w:rPr>
                <w:rFonts w:ascii="Arial" w:eastAsia="Times New Roman" w:hAnsi="Arial" w:cs="Arial"/>
                <w:b/>
                <w:w w:val="95"/>
                <w:sz w:val="20"/>
                <w:szCs w:val="20"/>
                <w:lang w:val="en-US" w:eastAsia="en-US"/>
              </w:rPr>
              <w:t xml:space="preserve"> </w:t>
            </w:r>
            <w:proofErr w:type="spellStart"/>
            <w:r w:rsidRPr="0021260E">
              <w:rPr>
                <w:rFonts w:ascii="Arial" w:eastAsia="Times New Roman" w:hAnsi="Arial" w:cs="Arial"/>
                <w:b/>
                <w:w w:val="95"/>
                <w:sz w:val="20"/>
                <w:szCs w:val="20"/>
                <w:lang w:val="en-US" w:eastAsia="en-US"/>
              </w:rPr>
              <w:t>точки</w:t>
            </w:r>
            <w:proofErr w:type="spellEnd"/>
          </w:p>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b/>
                <w:w w:val="105"/>
                <w:sz w:val="20"/>
                <w:szCs w:val="20"/>
                <w:lang w:eastAsia="en-US"/>
              </w:rPr>
              <w:t>№/№</w:t>
            </w:r>
          </w:p>
        </w:tc>
        <w:tc>
          <w:tcPr>
            <w:tcW w:w="4376" w:type="pct"/>
            <w:gridSpan w:val="8"/>
          </w:tcPr>
          <w:p w:rsidR="00BC3D55" w:rsidRPr="0021260E" w:rsidRDefault="00BC3D55" w:rsidP="00BC3D55">
            <w:pPr>
              <w:jc w:val="center"/>
              <w:rPr>
                <w:rFonts w:ascii="Arial" w:eastAsiaTheme="minorHAnsi" w:hAnsi="Arial" w:cs="Arial"/>
                <w:b/>
                <w:sz w:val="20"/>
                <w:szCs w:val="20"/>
                <w:lang w:eastAsia="en-US"/>
              </w:rPr>
            </w:pPr>
            <w:r w:rsidRPr="0021260E">
              <w:rPr>
                <w:rFonts w:ascii="Arial" w:eastAsiaTheme="minorHAnsi" w:hAnsi="Arial" w:cs="Arial"/>
                <w:b/>
                <w:sz w:val="20"/>
                <w:szCs w:val="20"/>
                <w:lang w:eastAsia="en-US"/>
              </w:rPr>
              <w:t>Географические  координаты</w:t>
            </w:r>
          </w:p>
        </w:tc>
      </w:tr>
      <w:tr w:rsidR="0021260E" w:rsidRPr="0021260E" w:rsidTr="00BC3D55">
        <w:tc>
          <w:tcPr>
            <w:tcW w:w="624" w:type="pct"/>
            <w:vMerge/>
          </w:tcPr>
          <w:p w:rsidR="00BC3D55" w:rsidRPr="0021260E" w:rsidRDefault="00BC3D55" w:rsidP="00BC3D55">
            <w:pPr>
              <w:jc w:val="both"/>
              <w:rPr>
                <w:rFonts w:ascii="Arial" w:eastAsiaTheme="minorHAnsi" w:hAnsi="Arial" w:cs="Arial"/>
                <w:sz w:val="20"/>
                <w:szCs w:val="20"/>
                <w:lang w:eastAsia="en-US"/>
              </w:rPr>
            </w:pPr>
          </w:p>
        </w:tc>
        <w:tc>
          <w:tcPr>
            <w:tcW w:w="2281" w:type="pct"/>
            <w:gridSpan w:val="4"/>
            <w:tcBorders>
              <w:top w:val="single" w:sz="4" w:space="0" w:color="4B5454"/>
              <w:left w:val="single" w:sz="6" w:space="0" w:color="4F5757"/>
              <w:bottom w:val="single" w:sz="2" w:space="0" w:color="545B5B"/>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b/>
                <w:w w:val="90"/>
                <w:sz w:val="20"/>
                <w:szCs w:val="20"/>
                <w:lang w:eastAsia="en-US"/>
              </w:rPr>
              <w:t>Восточная  долгота</w:t>
            </w:r>
          </w:p>
        </w:tc>
        <w:tc>
          <w:tcPr>
            <w:tcW w:w="2095" w:type="pct"/>
            <w:gridSpan w:val="4"/>
            <w:tcBorders>
              <w:top w:val="single" w:sz="4" w:space="0" w:color="4B5454"/>
              <w:left w:val="single" w:sz="6" w:space="0" w:color="4F5757"/>
              <w:bottom w:val="single" w:sz="4" w:space="0" w:color="4854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b/>
                <w:w w:val="90"/>
                <w:sz w:val="20"/>
                <w:szCs w:val="20"/>
                <w:lang w:eastAsia="en-US"/>
              </w:rPr>
              <w:t>Северная  широта</w:t>
            </w:r>
          </w:p>
        </w:tc>
      </w:tr>
      <w:tr w:rsidR="0021260E" w:rsidRPr="0021260E" w:rsidTr="00BC3D55">
        <w:trPr>
          <w:gridAfter w:val="1"/>
          <w:wAfter w:w="12" w:type="pct"/>
        </w:trPr>
        <w:tc>
          <w:tcPr>
            <w:tcW w:w="624" w:type="pct"/>
            <w:tcBorders>
              <w:top w:val="single" w:sz="8" w:space="0" w:color="4B5757"/>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8"/>
                <w:sz w:val="20"/>
                <w:szCs w:val="20"/>
                <w:lang w:eastAsia="en-US"/>
              </w:rPr>
              <w:t>1</w:t>
            </w:r>
          </w:p>
        </w:tc>
        <w:tc>
          <w:tcPr>
            <w:tcW w:w="794" w:type="pct"/>
            <w:tcBorders>
              <w:top w:val="single" w:sz="8" w:space="0" w:color="4B5757"/>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7"/>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21</w:t>
            </w:r>
          </w:p>
        </w:tc>
        <w:tc>
          <w:tcPr>
            <w:tcW w:w="794" w:type="pct"/>
            <w:tcBorders>
              <w:top w:val="single" w:sz="8" w:space="0" w:color="4B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36,00</w:t>
            </w:r>
          </w:p>
        </w:tc>
        <w:tc>
          <w:tcPr>
            <w:tcW w:w="794" w:type="pct"/>
            <w:gridSpan w:val="2"/>
            <w:tcBorders>
              <w:top w:val="single" w:sz="8" w:space="0" w:color="4B5757"/>
              <w:left w:val="single" w:sz="6" w:space="0" w:color="4F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0"/>
                <w:sz w:val="20"/>
                <w:szCs w:val="20"/>
                <w:lang w:eastAsia="en-US"/>
              </w:rPr>
              <w:t>48</w:t>
            </w:r>
          </w:p>
        </w:tc>
        <w:tc>
          <w:tcPr>
            <w:tcW w:w="665" w:type="pct"/>
            <w:tcBorders>
              <w:top w:val="single" w:sz="8" w:space="0" w:color="4B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22</w:t>
            </w:r>
          </w:p>
        </w:tc>
        <w:tc>
          <w:tcPr>
            <w:tcW w:w="630" w:type="pct"/>
            <w:tcBorders>
              <w:top w:val="single" w:sz="8" w:space="0" w:color="4B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42,00</w:t>
            </w:r>
          </w:p>
        </w:tc>
      </w:tr>
      <w:tr w:rsidR="0021260E" w:rsidRPr="0021260E" w:rsidTr="00BC3D55">
        <w:trPr>
          <w:gridAfter w:val="1"/>
          <w:wAfter w:w="12" w:type="pct"/>
        </w:trPr>
        <w:tc>
          <w:tcPr>
            <w:tcW w:w="624"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2"/>
                <w:sz w:val="20"/>
                <w:szCs w:val="20"/>
                <w:lang w:eastAsia="en-US"/>
              </w:rPr>
              <w:t>2</w:t>
            </w:r>
          </w:p>
        </w:tc>
        <w:tc>
          <w:tcPr>
            <w:tcW w:w="794"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7"/>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21</w:t>
            </w:r>
          </w:p>
        </w:tc>
        <w:tc>
          <w:tcPr>
            <w:tcW w:w="794" w:type="pct"/>
            <w:tcBorders>
              <w:top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40,00</w:t>
            </w:r>
          </w:p>
        </w:tc>
        <w:tc>
          <w:tcPr>
            <w:tcW w:w="794" w:type="pct"/>
            <w:gridSpan w:val="2"/>
            <w:tcBorders>
              <w:top w:val="single" w:sz="8" w:space="0" w:color="4B5754"/>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48</w:t>
            </w:r>
          </w:p>
        </w:tc>
        <w:tc>
          <w:tcPr>
            <w:tcW w:w="665" w:type="pct"/>
            <w:tcBorders>
              <w:top w:val="single" w:sz="8" w:space="0" w:color="4B5754"/>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23</w:t>
            </w:r>
          </w:p>
        </w:tc>
        <w:tc>
          <w:tcPr>
            <w:tcW w:w="630" w:type="pct"/>
            <w:tcBorders>
              <w:top w:val="single" w:sz="8" w:space="0" w:color="4B5754"/>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18,00</w:t>
            </w:r>
          </w:p>
        </w:tc>
      </w:tr>
      <w:tr w:rsidR="0021260E" w:rsidRPr="0021260E" w:rsidTr="00BC3D55">
        <w:trPr>
          <w:gridAfter w:val="1"/>
          <w:wAfter w:w="12" w:type="pct"/>
        </w:trPr>
        <w:tc>
          <w:tcPr>
            <w:tcW w:w="624" w:type="pct"/>
            <w:tcBorders>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8"/>
                <w:sz w:val="20"/>
                <w:szCs w:val="20"/>
                <w:lang w:eastAsia="en-US"/>
              </w:rPr>
              <w:t>3</w:t>
            </w:r>
          </w:p>
        </w:tc>
        <w:tc>
          <w:tcPr>
            <w:tcW w:w="794" w:type="pct"/>
            <w:tcBorders>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21</w:t>
            </w:r>
          </w:p>
        </w:tc>
        <w:tc>
          <w:tcPr>
            <w:tcW w:w="794" w:type="pct"/>
            <w:tcBorders>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50,00</w:t>
            </w:r>
          </w:p>
        </w:tc>
        <w:tc>
          <w:tcPr>
            <w:tcW w:w="794" w:type="pct"/>
            <w:gridSpan w:val="2"/>
            <w:tcBorders>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0"/>
                <w:sz w:val="20"/>
                <w:szCs w:val="20"/>
                <w:lang w:eastAsia="en-US"/>
              </w:rPr>
              <w:t>48</w:t>
            </w:r>
          </w:p>
        </w:tc>
        <w:tc>
          <w:tcPr>
            <w:tcW w:w="665" w:type="pct"/>
            <w:tcBorders>
              <w:top w:val="single" w:sz="8" w:space="0" w:color="4B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24</w:t>
            </w:r>
          </w:p>
        </w:tc>
        <w:tc>
          <w:tcPr>
            <w:tcW w:w="630" w:type="pct"/>
            <w:tcBorders>
              <w:top w:val="single" w:sz="8" w:space="0" w:color="4B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0,00</w:t>
            </w:r>
          </w:p>
        </w:tc>
      </w:tr>
      <w:tr w:rsidR="0021260E" w:rsidRPr="0021260E" w:rsidTr="00BC3D55">
        <w:trPr>
          <w:gridAfter w:val="1"/>
          <w:wAfter w:w="12" w:type="pct"/>
        </w:trPr>
        <w:tc>
          <w:tcPr>
            <w:tcW w:w="624" w:type="pct"/>
            <w:tcBorders>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8"/>
                <w:sz w:val="20"/>
                <w:szCs w:val="20"/>
                <w:lang w:eastAsia="en-US"/>
              </w:rPr>
              <w:t>4</w:t>
            </w:r>
          </w:p>
        </w:tc>
        <w:tc>
          <w:tcPr>
            <w:tcW w:w="794" w:type="pct"/>
            <w:tcBorders>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21</w:t>
            </w:r>
          </w:p>
        </w:tc>
        <w:tc>
          <w:tcPr>
            <w:tcW w:w="794" w:type="pct"/>
            <w:tcBorders>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43,00</w:t>
            </w:r>
          </w:p>
        </w:tc>
        <w:tc>
          <w:tcPr>
            <w:tcW w:w="794" w:type="pct"/>
            <w:gridSpan w:val="2"/>
            <w:tcBorders>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5"/>
                <w:sz w:val="20"/>
                <w:szCs w:val="20"/>
                <w:lang w:eastAsia="en-US"/>
              </w:rPr>
              <w:t>48</w:t>
            </w:r>
          </w:p>
        </w:tc>
        <w:tc>
          <w:tcPr>
            <w:tcW w:w="665" w:type="pct"/>
            <w:tcBorders>
              <w:top w:val="single" w:sz="8" w:space="0" w:color="4B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0"/>
                <w:sz w:val="20"/>
                <w:szCs w:val="20"/>
                <w:lang w:eastAsia="en-US"/>
              </w:rPr>
              <w:t>24</w:t>
            </w:r>
          </w:p>
        </w:tc>
        <w:tc>
          <w:tcPr>
            <w:tcW w:w="630" w:type="pct"/>
            <w:tcBorders>
              <w:top w:val="single" w:sz="8" w:space="0" w:color="4B5757"/>
              <w:bottom w:val="single" w:sz="8" w:space="0" w:color="4B5757"/>
              <w:right w:val="single" w:sz="2" w:space="0" w:color="4B54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36,00</w:t>
            </w:r>
          </w:p>
        </w:tc>
      </w:tr>
      <w:tr w:rsidR="0021260E" w:rsidRPr="0021260E" w:rsidTr="00BC3D55">
        <w:trPr>
          <w:gridAfter w:val="1"/>
          <w:wAfter w:w="12" w:type="pct"/>
        </w:trPr>
        <w:tc>
          <w:tcPr>
            <w:tcW w:w="624" w:type="pct"/>
            <w:tcBorders>
              <w:top w:val="single" w:sz="8" w:space="0" w:color="4B5757"/>
              <w:left w:val="single" w:sz="6" w:space="0" w:color="4F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2"/>
                <w:sz w:val="20"/>
                <w:szCs w:val="20"/>
                <w:lang w:eastAsia="en-US"/>
              </w:rPr>
              <w:t>5</w:t>
            </w:r>
          </w:p>
        </w:tc>
        <w:tc>
          <w:tcPr>
            <w:tcW w:w="794" w:type="pct"/>
            <w:tcBorders>
              <w:top w:val="single" w:sz="8" w:space="0" w:color="4B5757"/>
              <w:left w:val="single" w:sz="6" w:space="0" w:color="4F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7"/>
              <w:left w:val="single" w:sz="6" w:space="0" w:color="4F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23</w:t>
            </w:r>
          </w:p>
        </w:tc>
        <w:tc>
          <w:tcPr>
            <w:tcW w:w="794" w:type="pct"/>
            <w:tcBorders>
              <w:top w:val="single" w:sz="8" w:space="0" w:color="4B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17,00</w:t>
            </w:r>
          </w:p>
        </w:tc>
        <w:tc>
          <w:tcPr>
            <w:tcW w:w="794" w:type="pct"/>
            <w:gridSpan w:val="2"/>
            <w:tcBorders>
              <w:top w:val="single" w:sz="8" w:space="0" w:color="4B5757"/>
              <w:left w:val="single" w:sz="6" w:space="0" w:color="4F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5"/>
                <w:sz w:val="20"/>
                <w:szCs w:val="20"/>
                <w:lang w:eastAsia="en-US"/>
              </w:rPr>
              <w:t>48</w:t>
            </w:r>
          </w:p>
        </w:tc>
        <w:tc>
          <w:tcPr>
            <w:tcW w:w="665" w:type="pct"/>
            <w:tcBorders>
              <w:top w:val="single" w:sz="8" w:space="0" w:color="4B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24</w:t>
            </w:r>
          </w:p>
        </w:tc>
        <w:tc>
          <w:tcPr>
            <w:tcW w:w="630" w:type="pct"/>
            <w:tcBorders>
              <w:top w:val="single" w:sz="8" w:space="0" w:color="4B5757"/>
              <w:bottom w:val="single" w:sz="8" w:space="0" w:color="4B5754"/>
              <w:right w:val="single" w:sz="2" w:space="0" w:color="4B54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58,00</w:t>
            </w:r>
          </w:p>
        </w:tc>
      </w:tr>
      <w:tr w:rsidR="0021260E" w:rsidRPr="0021260E" w:rsidTr="00BC3D55">
        <w:trPr>
          <w:gridAfter w:val="1"/>
          <w:wAfter w:w="12" w:type="pct"/>
        </w:trPr>
        <w:tc>
          <w:tcPr>
            <w:tcW w:w="624" w:type="pct"/>
            <w:tcBorders>
              <w:top w:val="single" w:sz="8" w:space="0" w:color="4B5754"/>
              <w:left w:val="single" w:sz="6" w:space="0" w:color="4F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3"/>
                <w:sz w:val="20"/>
                <w:szCs w:val="20"/>
                <w:lang w:eastAsia="en-US"/>
              </w:rPr>
              <w:t>6</w:t>
            </w:r>
          </w:p>
        </w:tc>
        <w:tc>
          <w:tcPr>
            <w:tcW w:w="794" w:type="pct"/>
            <w:tcBorders>
              <w:top w:val="single" w:sz="8" w:space="0" w:color="4B5754"/>
              <w:left w:val="single" w:sz="6" w:space="0" w:color="4F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4"/>
              <w:left w:val="single" w:sz="6" w:space="0" w:color="4F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23</w:t>
            </w:r>
          </w:p>
        </w:tc>
        <w:tc>
          <w:tcPr>
            <w:tcW w:w="794" w:type="pct"/>
            <w:tcBorders>
              <w:top w:val="single" w:sz="8" w:space="0" w:color="4B5754"/>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35,00</w:t>
            </w:r>
          </w:p>
        </w:tc>
        <w:tc>
          <w:tcPr>
            <w:tcW w:w="794" w:type="pct"/>
            <w:gridSpan w:val="2"/>
            <w:tcBorders>
              <w:top w:val="single" w:sz="8" w:space="0" w:color="4B5754"/>
              <w:left w:val="single" w:sz="6" w:space="0" w:color="4F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5"/>
                <w:sz w:val="20"/>
                <w:szCs w:val="20"/>
                <w:lang w:eastAsia="en-US"/>
              </w:rPr>
              <w:t>48</w:t>
            </w:r>
          </w:p>
        </w:tc>
        <w:tc>
          <w:tcPr>
            <w:tcW w:w="665" w:type="pct"/>
            <w:tcBorders>
              <w:top w:val="single" w:sz="8" w:space="0" w:color="4B5754"/>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0"/>
                <w:sz w:val="20"/>
                <w:szCs w:val="20"/>
                <w:lang w:eastAsia="en-US"/>
              </w:rPr>
              <w:t>25</w:t>
            </w:r>
          </w:p>
        </w:tc>
        <w:tc>
          <w:tcPr>
            <w:tcW w:w="630" w:type="pct"/>
            <w:tcBorders>
              <w:top w:val="single" w:sz="8" w:space="0" w:color="4B5754"/>
              <w:bottom w:val="single" w:sz="8" w:space="0" w:color="4B5754"/>
              <w:right w:val="single" w:sz="2" w:space="0" w:color="4B54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6,00</w:t>
            </w:r>
          </w:p>
        </w:tc>
      </w:tr>
      <w:tr w:rsidR="0021260E" w:rsidRPr="0021260E" w:rsidTr="00BC3D55">
        <w:trPr>
          <w:gridAfter w:val="1"/>
          <w:wAfter w:w="12" w:type="pct"/>
        </w:trPr>
        <w:tc>
          <w:tcPr>
            <w:tcW w:w="624" w:type="pct"/>
            <w:tcBorders>
              <w:top w:val="single" w:sz="8" w:space="0" w:color="4B5754"/>
              <w:left w:val="single" w:sz="6" w:space="0" w:color="4F5757"/>
              <w:bottom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6"/>
                <w:sz w:val="20"/>
                <w:szCs w:val="20"/>
                <w:lang w:eastAsia="en-US"/>
              </w:rPr>
              <w:t>7</w:t>
            </w:r>
          </w:p>
        </w:tc>
        <w:tc>
          <w:tcPr>
            <w:tcW w:w="794" w:type="pct"/>
            <w:tcBorders>
              <w:top w:val="single" w:sz="8" w:space="0" w:color="4B5754"/>
              <w:left w:val="single" w:sz="6" w:space="0" w:color="4F5757"/>
              <w:bottom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5"/>
                <w:sz w:val="20"/>
                <w:szCs w:val="20"/>
                <w:lang w:eastAsia="en-US"/>
              </w:rPr>
              <w:t>57</w:t>
            </w:r>
          </w:p>
        </w:tc>
        <w:tc>
          <w:tcPr>
            <w:tcW w:w="687" w:type="pct"/>
            <w:tcBorders>
              <w:top w:val="single" w:sz="8" w:space="0" w:color="4B5754"/>
              <w:left w:val="single" w:sz="6" w:space="0" w:color="4F5757"/>
              <w:bottom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23</w:t>
            </w:r>
          </w:p>
        </w:tc>
        <w:tc>
          <w:tcPr>
            <w:tcW w:w="794" w:type="pct"/>
            <w:tcBorders>
              <w:top w:val="single" w:sz="8" w:space="0" w:color="4B5754"/>
              <w:bottom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50,00</w:t>
            </w:r>
          </w:p>
        </w:tc>
        <w:tc>
          <w:tcPr>
            <w:tcW w:w="794" w:type="pct"/>
            <w:gridSpan w:val="2"/>
            <w:tcBorders>
              <w:top w:val="single" w:sz="8" w:space="0" w:color="4B5754"/>
              <w:left w:val="single" w:sz="6" w:space="0" w:color="4F5757"/>
              <w:bottom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5"/>
                <w:sz w:val="20"/>
                <w:szCs w:val="20"/>
                <w:lang w:eastAsia="en-US"/>
              </w:rPr>
              <w:t>48</w:t>
            </w:r>
          </w:p>
        </w:tc>
        <w:tc>
          <w:tcPr>
            <w:tcW w:w="665" w:type="pct"/>
            <w:tcBorders>
              <w:top w:val="single" w:sz="8" w:space="0" w:color="4B5754"/>
              <w:bottom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0"/>
                <w:sz w:val="20"/>
                <w:szCs w:val="20"/>
                <w:lang w:eastAsia="en-US"/>
              </w:rPr>
              <w:t>25</w:t>
            </w:r>
          </w:p>
        </w:tc>
        <w:tc>
          <w:tcPr>
            <w:tcW w:w="630" w:type="pct"/>
            <w:tcBorders>
              <w:top w:val="single" w:sz="8" w:space="0" w:color="4B5754"/>
              <w:bottom w:val="single" w:sz="6" w:space="0" w:color="4F5757"/>
              <w:right w:val="single" w:sz="2" w:space="0" w:color="4B54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21,00</w:t>
            </w:r>
          </w:p>
        </w:tc>
      </w:tr>
      <w:tr w:rsidR="0021260E" w:rsidRPr="0021260E" w:rsidTr="00BC3D55">
        <w:trPr>
          <w:gridAfter w:val="1"/>
          <w:wAfter w:w="12" w:type="pct"/>
        </w:trPr>
        <w:tc>
          <w:tcPr>
            <w:tcW w:w="624" w:type="pct"/>
            <w:tcBorders>
              <w:top w:val="single" w:sz="6" w:space="0" w:color="4F5757"/>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8</w:t>
            </w:r>
          </w:p>
        </w:tc>
        <w:tc>
          <w:tcPr>
            <w:tcW w:w="794" w:type="pct"/>
            <w:tcBorders>
              <w:top w:val="single" w:sz="6" w:space="0" w:color="4F5757"/>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6" w:space="0" w:color="4F5757"/>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23</w:t>
            </w:r>
          </w:p>
        </w:tc>
        <w:tc>
          <w:tcPr>
            <w:tcW w:w="794" w:type="pct"/>
            <w:tcBorders>
              <w:top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56,00</w:t>
            </w:r>
          </w:p>
        </w:tc>
        <w:tc>
          <w:tcPr>
            <w:tcW w:w="794" w:type="pct"/>
            <w:gridSpan w:val="2"/>
            <w:tcBorders>
              <w:top w:val="single" w:sz="6" w:space="0" w:color="4F5757"/>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5"/>
                <w:sz w:val="20"/>
                <w:szCs w:val="20"/>
                <w:lang w:eastAsia="en-US"/>
              </w:rPr>
              <w:t>48</w:t>
            </w:r>
          </w:p>
        </w:tc>
        <w:tc>
          <w:tcPr>
            <w:tcW w:w="665" w:type="pct"/>
            <w:tcBorders>
              <w:top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0"/>
                <w:sz w:val="20"/>
                <w:szCs w:val="20"/>
                <w:lang w:eastAsia="en-US"/>
              </w:rPr>
              <w:t>25</w:t>
            </w:r>
          </w:p>
        </w:tc>
        <w:tc>
          <w:tcPr>
            <w:tcW w:w="630" w:type="pct"/>
            <w:tcBorders>
              <w:top w:val="single" w:sz="6" w:space="0" w:color="4F5757"/>
              <w:bottom w:val="single" w:sz="8" w:space="0" w:color="4B5757"/>
              <w:right w:val="single" w:sz="2" w:space="0" w:color="4B54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35,00</w:t>
            </w:r>
          </w:p>
        </w:tc>
      </w:tr>
      <w:tr w:rsidR="0021260E" w:rsidRPr="0021260E" w:rsidTr="00BC3D55">
        <w:trPr>
          <w:gridAfter w:val="1"/>
          <w:wAfter w:w="12" w:type="pct"/>
        </w:trPr>
        <w:tc>
          <w:tcPr>
            <w:tcW w:w="624" w:type="pct"/>
            <w:tcBorders>
              <w:top w:val="single" w:sz="8" w:space="0" w:color="4B5757"/>
              <w:left w:val="single" w:sz="6" w:space="0" w:color="4F5757"/>
              <w:bottom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9</w:t>
            </w:r>
          </w:p>
        </w:tc>
        <w:tc>
          <w:tcPr>
            <w:tcW w:w="794" w:type="pct"/>
            <w:tcBorders>
              <w:top w:val="single" w:sz="8" w:space="0" w:color="4B5757"/>
              <w:left w:val="single" w:sz="6" w:space="0" w:color="4F5757"/>
              <w:bottom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7"/>
              <w:left w:val="single" w:sz="6" w:space="0" w:color="4F5757"/>
              <w:bottom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24</w:t>
            </w:r>
          </w:p>
        </w:tc>
        <w:tc>
          <w:tcPr>
            <w:tcW w:w="794" w:type="pct"/>
            <w:tcBorders>
              <w:top w:val="single" w:sz="8" w:space="0" w:color="4B5757"/>
              <w:bottom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1,00</w:t>
            </w:r>
          </w:p>
        </w:tc>
        <w:tc>
          <w:tcPr>
            <w:tcW w:w="794" w:type="pct"/>
            <w:gridSpan w:val="2"/>
            <w:tcBorders>
              <w:top w:val="single" w:sz="8" w:space="0" w:color="4B5757"/>
              <w:left w:val="single" w:sz="6" w:space="0" w:color="4F5757"/>
              <w:bottom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95"/>
                <w:sz w:val="20"/>
                <w:szCs w:val="20"/>
                <w:lang w:eastAsia="en-US"/>
              </w:rPr>
              <w:t>48</w:t>
            </w:r>
          </w:p>
        </w:tc>
        <w:tc>
          <w:tcPr>
            <w:tcW w:w="665" w:type="pct"/>
            <w:tcBorders>
              <w:top w:val="single" w:sz="8" w:space="0" w:color="4B5757"/>
              <w:bottom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25</w:t>
            </w:r>
          </w:p>
        </w:tc>
        <w:tc>
          <w:tcPr>
            <w:tcW w:w="630" w:type="pct"/>
            <w:tcBorders>
              <w:top w:val="single" w:sz="8" w:space="0" w:color="4B5757"/>
              <w:bottom w:val="single" w:sz="6" w:space="0" w:color="4F5757"/>
              <w:right w:val="single" w:sz="2" w:space="0" w:color="4B54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44,00</w:t>
            </w:r>
          </w:p>
        </w:tc>
      </w:tr>
      <w:tr w:rsidR="0021260E" w:rsidRPr="0021260E" w:rsidTr="00BC3D55">
        <w:trPr>
          <w:gridAfter w:val="1"/>
          <w:wAfter w:w="12" w:type="pct"/>
        </w:trPr>
        <w:tc>
          <w:tcPr>
            <w:tcW w:w="624" w:type="pct"/>
            <w:tcBorders>
              <w:top w:val="single" w:sz="6" w:space="0" w:color="4F5757"/>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10</w:t>
            </w:r>
          </w:p>
        </w:tc>
        <w:tc>
          <w:tcPr>
            <w:tcW w:w="794" w:type="pct"/>
            <w:tcBorders>
              <w:top w:val="single" w:sz="6" w:space="0" w:color="4F5757"/>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6" w:space="0" w:color="4F5757"/>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24</w:t>
            </w:r>
          </w:p>
        </w:tc>
        <w:tc>
          <w:tcPr>
            <w:tcW w:w="794" w:type="pct"/>
            <w:tcBorders>
              <w:top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8,00</w:t>
            </w:r>
          </w:p>
        </w:tc>
        <w:tc>
          <w:tcPr>
            <w:tcW w:w="794" w:type="pct"/>
            <w:gridSpan w:val="2"/>
            <w:tcBorders>
              <w:top w:val="single" w:sz="6" w:space="0" w:color="4F5757"/>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48</w:t>
            </w:r>
          </w:p>
        </w:tc>
        <w:tc>
          <w:tcPr>
            <w:tcW w:w="665" w:type="pct"/>
            <w:tcBorders>
              <w:top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25</w:t>
            </w:r>
          </w:p>
        </w:tc>
        <w:tc>
          <w:tcPr>
            <w:tcW w:w="630" w:type="pct"/>
            <w:tcBorders>
              <w:top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52,00</w:t>
            </w:r>
          </w:p>
        </w:tc>
      </w:tr>
      <w:tr w:rsidR="0021260E" w:rsidRPr="0021260E" w:rsidTr="00BC3D55">
        <w:trPr>
          <w:gridAfter w:val="1"/>
          <w:wAfter w:w="12" w:type="pct"/>
        </w:trPr>
        <w:tc>
          <w:tcPr>
            <w:tcW w:w="624"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11</w:t>
            </w:r>
          </w:p>
        </w:tc>
        <w:tc>
          <w:tcPr>
            <w:tcW w:w="794"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7"/>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24</w:t>
            </w:r>
          </w:p>
        </w:tc>
        <w:tc>
          <w:tcPr>
            <w:tcW w:w="794" w:type="pct"/>
            <w:tcBorders>
              <w:top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42,00</w:t>
            </w:r>
          </w:p>
        </w:tc>
        <w:tc>
          <w:tcPr>
            <w:tcW w:w="794" w:type="pct"/>
            <w:gridSpan w:val="2"/>
            <w:tcBorders>
              <w:top w:val="single" w:sz="8" w:space="0" w:color="4B5757"/>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48</w:t>
            </w:r>
          </w:p>
        </w:tc>
        <w:tc>
          <w:tcPr>
            <w:tcW w:w="665" w:type="pct"/>
            <w:tcBorders>
              <w:top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26</w:t>
            </w:r>
          </w:p>
        </w:tc>
        <w:tc>
          <w:tcPr>
            <w:tcW w:w="630" w:type="pct"/>
            <w:tcBorders>
              <w:top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21,00</w:t>
            </w:r>
          </w:p>
        </w:tc>
      </w:tr>
      <w:tr w:rsidR="0021260E" w:rsidRPr="0021260E" w:rsidTr="00BC3D55">
        <w:trPr>
          <w:gridAfter w:val="1"/>
          <w:wAfter w:w="12" w:type="pct"/>
        </w:trPr>
        <w:tc>
          <w:tcPr>
            <w:tcW w:w="624" w:type="pct"/>
            <w:tcBorders>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12</w:t>
            </w:r>
          </w:p>
        </w:tc>
        <w:tc>
          <w:tcPr>
            <w:tcW w:w="794" w:type="pct"/>
            <w:tcBorders>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24</w:t>
            </w:r>
          </w:p>
        </w:tc>
        <w:tc>
          <w:tcPr>
            <w:tcW w:w="794" w:type="pct"/>
            <w:tcBorders>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51,00</w:t>
            </w:r>
          </w:p>
        </w:tc>
        <w:tc>
          <w:tcPr>
            <w:tcW w:w="794" w:type="pct"/>
            <w:gridSpan w:val="2"/>
            <w:tcBorders>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48</w:t>
            </w:r>
          </w:p>
        </w:tc>
        <w:tc>
          <w:tcPr>
            <w:tcW w:w="665" w:type="pct"/>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26</w:t>
            </w:r>
          </w:p>
        </w:tc>
        <w:tc>
          <w:tcPr>
            <w:tcW w:w="630" w:type="pct"/>
            <w:tcBorders>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39,00</w:t>
            </w:r>
          </w:p>
        </w:tc>
      </w:tr>
      <w:tr w:rsidR="0021260E" w:rsidRPr="0021260E" w:rsidTr="00BC3D55">
        <w:trPr>
          <w:gridAfter w:val="1"/>
          <w:wAfter w:w="12" w:type="pct"/>
        </w:trPr>
        <w:tc>
          <w:tcPr>
            <w:tcW w:w="624" w:type="pct"/>
            <w:tcBorders>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13</w:t>
            </w:r>
          </w:p>
        </w:tc>
        <w:tc>
          <w:tcPr>
            <w:tcW w:w="794" w:type="pct"/>
            <w:tcBorders>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25</w:t>
            </w:r>
          </w:p>
        </w:tc>
        <w:tc>
          <w:tcPr>
            <w:tcW w:w="794" w:type="pct"/>
            <w:tcBorders>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23,00</w:t>
            </w:r>
          </w:p>
        </w:tc>
        <w:tc>
          <w:tcPr>
            <w:tcW w:w="794" w:type="pct"/>
            <w:gridSpan w:val="2"/>
            <w:tcBorders>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48</w:t>
            </w:r>
          </w:p>
        </w:tc>
        <w:tc>
          <w:tcPr>
            <w:tcW w:w="665" w:type="pct"/>
            <w:tcBorders>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26</w:t>
            </w:r>
          </w:p>
        </w:tc>
        <w:tc>
          <w:tcPr>
            <w:tcW w:w="630" w:type="pct"/>
            <w:tcBorders>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41,00</w:t>
            </w:r>
          </w:p>
        </w:tc>
      </w:tr>
      <w:tr w:rsidR="0021260E" w:rsidRPr="0021260E" w:rsidTr="00BC3D55">
        <w:trPr>
          <w:gridAfter w:val="1"/>
          <w:wAfter w:w="12" w:type="pct"/>
        </w:trPr>
        <w:tc>
          <w:tcPr>
            <w:tcW w:w="624" w:type="pct"/>
            <w:tcBorders>
              <w:top w:val="single" w:sz="8" w:space="0" w:color="4B5757"/>
              <w:left w:val="single" w:sz="6" w:space="0" w:color="4F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14</w:t>
            </w:r>
          </w:p>
        </w:tc>
        <w:tc>
          <w:tcPr>
            <w:tcW w:w="794" w:type="pct"/>
            <w:tcBorders>
              <w:top w:val="single" w:sz="8" w:space="0" w:color="4B5757"/>
              <w:left w:val="single" w:sz="6" w:space="0" w:color="4F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7"/>
              <w:left w:val="single" w:sz="6" w:space="0" w:color="4F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25</w:t>
            </w:r>
          </w:p>
        </w:tc>
        <w:tc>
          <w:tcPr>
            <w:tcW w:w="794" w:type="pct"/>
            <w:tcBorders>
              <w:top w:val="single" w:sz="8" w:space="0" w:color="4B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24,00</w:t>
            </w:r>
          </w:p>
        </w:tc>
        <w:tc>
          <w:tcPr>
            <w:tcW w:w="794" w:type="pct"/>
            <w:gridSpan w:val="2"/>
            <w:tcBorders>
              <w:top w:val="single" w:sz="8" w:space="0" w:color="4B5757"/>
              <w:left w:val="single" w:sz="6" w:space="0" w:color="4F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48</w:t>
            </w:r>
          </w:p>
        </w:tc>
        <w:tc>
          <w:tcPr>
            <w:tcW w:w="665" w:type="pct"/>
            <w:tcBorders>
              <w:top w:val="single" w:sz="8" w:space="0" w:color="4B5757"/>
              <w:bottom w:val="single" w:sz="8" w:space="0" w:color="4B5754"/>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25</w:t>
            </w:r>
          </w:p>
        </w:tc>
        <w:tc>
          <w:tcPr>
            <w:tcW w:w="630" w:type="pct"/>
            <w:tcBorders>
              <w:top w:val="single" w:sz="8" w:space="0" w:color="4B5757"/>
              <w:bottom w:val="single" w:sz="8" w:space="0" w:color="4B5754"/>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48,00</w:t>
            </w:r>
          </w:p>
        </w:tc>
      </w:tr>
      <w:tr w:rsidR="0021260E" w:rsidRPr="0021260E" w:rsidTr="00BC3D55">
        <w:trPr>
          <w:gridAfter w:val="1"/>
          <w:wAfter w:w="12" w:type="pct"/>
        </w:trPr>
        <w:tc>
          <w:tcPr>
            <w:tcW w:w="624" w:type="pct"/>
            <w:tcBorders>
              <w:top w:val="single" w:sz="8" w:space="0" w:color="4B5754"/>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15</w:t>
            </w:r>
          </w:p>
        </w:tc>
        <w:tc>
          <w:tcPr>
            <w:tcW w:w="794" w:type="pct"/>
            <w:tcBorders>
              <w:top w:val="single" w:sz="8" w:space="0" w:color="4B5754"/>
              <w:left w:val="single" w:sz="6" w:space="0" w:color="4F5757"/>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4"/>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27</w:t>
            </w:r>
          </w:p>
        </w:tc>
        <w:tc>
          <w:tcPr>
            <w:tcW w:w="794" w:type="pct"/>
            <w:tcBorders>
              <w:top w:val="single" w:sz="8" w:space="0" w:color="4B5754"/>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0,00</w:t>
            </w:r>
          </w:p>
        </w:tc>
        <w:tc>
          <w:tcPr>
            <w:tcW w:w="794" w:type="pct"/>
            <w:gridSpan w:val="2"/>
            <w:tcBorders>
              <w:top w:val="single" w:sz="8" w:space="0" w:color="4B5754"/>
              <w:left w:val="single" w:sz="6" w:space="0" w:color="4F5757"/>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48</w:t>
            </w:r>
          </w:p>
        </w:tc>
        <w:tc>
          <w:tcPr>
            <w:tcW w:w="665" w:type="pct"/>
            <w:tcBorders>
              <w:top w:val="single" w:sz="8" w:space="0" w:color="4B5754"/>
              <w:bottom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25</w:t>
            </w:r>
          </w:p>
        </w:tc>
        <w:tc>
          <w:tcPr>
            <w:tcW w:w="630" w:type="pct"/>
            <w:tcBorders>
              <w:top w:val="single" w:sz="8" w:space="0" w:color="4B5754"/>
              <w:bottom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48,00</w:t>
            </w:r>
          </w:p>
        </w:tc>
      </w:tr>
      <w:tr w:rsidR="0021260E" w:rsidRPr="0021260E" w:rsidTr="00BC3D55">
        <w:trPr>
          <w:gridAfter w:val="1"/>
          <w:wAfter w:w="12" w:type="pct"/>
        </w:trPr>
        <w:tc>
          <w:tcPr>
            <w:tcW w:w="624"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16</w:t>
            </w:r>
          </w:p>
        </w:tc>
        <w:tc>
          <w:tcPr>
            <w:tcW w:w="794" w:type="pct"/>
            <w:tcBorders>
              <w:top w:val="single" w:sz="8" w:space="0" w:color="4B5757"/>
              <w:left w:val="single" w:sz="6" w:space="0" w:color="4F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57</w:t>
            </w:r>
          </w:p>
        </w:tc>
        <w:tc>
          <w:tcPr>
            <w:tcW w:w="687" w:type="pct"/>
            <w:tcBorders>
              <w:top w:val="single" w:sz="8" w:space="0" w:color="4B5757"/>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27</w:t>
            </w:r>
          </w:p>
        </w:tc>
        <w:tc>
          <w:tcPr>
            <w:tcW w:w="794" w:type="pct"/>
            <w:tcBorders>
              <w:top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0,00</w:t>
            </w:r>
          </w:p>
        </w:tc>
        <w:tc>
          <w:tcPr>
            <w:tcW w:w="794" w:type="pct"/>
            <w:gridSpan w:val="2"/>
            <w:tcBorders>
              <w:top w:val="single" w:sz="8" w:space="0" w:color="4B5757"/>
              <w:lef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w w:val="105"/>
                <w:sz w:val="20"/>
                <w:szCs w:val="20"/>
                <w:lang w:eastAsia="en-US"/>
              </w:rPr>
              <w:t>48</w:t>
            </w:r>
          </w:p>
        </w:tc>
        <w:tc>
          <w:tcPr>
            <w:tcW w:w="665" w:type="pct"/>
            <w:tcBorders>
              <w:top w:val="single" w:sz="8" w:space="0" w:color="4B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23</w:t>
            </w:r>
          </w:p>
        </w:tc>
        <w:tc>
          <w:tcPr>
            <w:tcW w:w="630" w:type="pct"/>
            <w:tcBorders>
              <w:top w:val="single" w:sz="8" w:space="0" w:color="4B5757"/>
              <w:right w:val="single" w:sz="6" w:space="0" w:color="4F5757"/>
            </w:tcBorders>
          </w:tcPr>
          <w:p w:rsidR="00BC3D55" w:rsidRPr="0021260E" w:rsidRDefault="00BC3D55" w:rsidP="00BC3D55">
            <w:pPr>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0,00</w:t>
            </w:r>
          </w:p>
        </w:tc>
      </w:tr>
    </w:tbl>
    <w:p w:rsidR="00BC3D55" w:rsidRPr="0021260E" w:rsidRDefault="00BC3D55" w:rsidP="00BC3D55">
      <w:pPr>
        <w:spacing w:after="0" w:line="240" w:lineRule="auto"/>
        <w:ind w:firstLine="708"/>
        <w:jc w:val="both"/>
        <w:rPr>
          <w:rFonts w:ascii="Arial" w:eastAsia="TimesNewRoman" w:hAnsi="Arial" w:cs="Arial"/>
          <w:sz w:val="24"/>
          <w:szCs w:val="24"/>
          <w:lang w:val="kk-KZ"/>
        </w:rPr>
      </w:pPr>
      <w:r w:rsidRPr="0021260E">
        <w:rPr>
          <w:rFonts w:ascii="Arial" w:eastAsia="TimesNewRoman" w:hAnsi="Arial" w:cs="Arial"/>
          <w:sz w:val="24"/>
          <w:szCs w:val="24"/>
          <w:lang w:val="kk-KZ"/>
        </w:rPr>
        <w:t>Горный отвод получен на право осуществления добычи углеводородного сырья со сроком до 9 июня 2048 года, согласно Контракту №5224 от 23.05.2023 года заключенного между МЭ РК и ТОО «Урихтау Оперейтинг».</w:t>
      </w:r>
    </w:p>
    <w:p w:rsidR="00935D42" w:rsidRPr="0021260E" w:rsidRDefault="00935D42" w:rsidP="00935D42">
      <w:pPr>
        <w:shd w:val="clear" w:color="auto" w:fill="FFFFFF"/>
        <w:tabs>
          <w:tab w:val="left" w:pos="709"/>
        </w:tabs>
        <w:spacing w:after="0" w:line="240" w:lineRule="auto"/>
        <w:jc w:val="both"/>
        <w:textAlignment w:val="baseline"/>
        <w:rPr>
          <w:rFonts w:ascii="Arial" w:hAnsi="Arial" w:cs="Arial"/>
        </w:rPr>
      </w:pPr>
      <w:r w:rsidRPr="0021260E">
        <w:rPr>
          <w:rFonts w:ascii="Arial" w:hAnsi="Arial" w:cs="Arial"/>
        </w:rPr>
        <w:t>Дополнительного отвода земель не требуется.</w:t>
      </w:r>
    </w:p>
    <w:p w:rsidR="00935D42" w:rsidRPr="0021260E" w:rsidRDefault="00935D42" w:rsidP="00BE5C1C">
      <w:pPr>
        <w:numPr>
          <w:ilvl w:val="0"/>
          <w:numId w:val="14"/>
        </w:numPr>
        <w:shd w:val="clear" w:color="auto" w:fill="FFFFFF"/>
        <w:tabs>
          <w:tab w:val="left" w:pos="1134"/>
        </w:tabs>
        <w:spacing w:after="0" w:line="240" w:lineRule="auto"/>
        <w:ind w:left="0" w:firstLine="709"/>
        <w:contextualSpacing/>
        <w:jc w:val="both"/>
        <w:textAlignment w:val="baseline"/>
        <w:rPr>
          <w:rFonts w:ascii="Arial" w:hAnsi="Arial" w:cs="Arial"/>
          <w:i/>
        </w:rPr>
      </w:pPr>
      <w:r w:rsidRPr="0021260E">
        <w:rPr>
          <w:rFonts w:ascii="Arial" w:hAnsi="Arial" w:cs="Arial"/>
          <w:i/>
        </w:rPr>
        <w:t>водных ресурсов с указанием:</w:t>
      </w:r>
    </w:p>
    <w:p w:rsidR="00935D42" w:rsidRPr="0021260E" w:rsidRDefault="00935D42" w:rsidP="00935D42">
      <w:pPr>
        <w:shd w:val="clear" w:color="auto" w:fill="FFFFFF"/>
        <w:spacing w:after="0" w:line="240" w:lineRule="auto"/>
        <w:ind w:firstLine="709"/>
        <w:jc w:val="both"/>
        <w:textAlignment w:val="baseline"/>
        <w:rPr>
          <w:rFonts w:ascii="Arial" w:hAnsi="Arial" w:cs="Arial"/>
          <w:i/>
        </w:rPr>
      </w:pPr>
      <w:r w:rsidRPr="0021260E">
        <w:rPr>
          <w:rFonts w:ascii="Arial" w:hAnsi="Arial" w:cs="Arial"/>
          <w:i/>
        </w:rPr>
        <w:t xml:space="preserve">предполагаемого источника водоснабжения (системы централизованного водоснабжения, водные объекты, используемые для нецентрализованного </w:t>
      </w:r>
      <w:r w:rsidRPr="0021260E">
        <w:rPr>
          <w:rFonts w:ascii="Arial" w:hAnsi="Arial" w:cs="Arial"/>
          <w:i/>
        </w:rPr>
        <w:lastRenderedPageBreak/>
        <w:t>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rsidR="00935D42" w:rsidRPr="0021260E" w:rsidRDefault="00935D42" w:rsidP="00935D42">
      <w:pPr>
        <w:shd w:val="clear" w:color="auto" w:fill="FFFFFF"/>
        <w:spacing w:after="0" w:line="240" w:lineRule="auto"/>
        <w:ind w:firstLine="709"/>
        <w:jc w:val="both"/>
        <w:textAlignment w:val="baseline"/>
        <w:rPr>
          <w:rFonts w:ascii="Arial" w:hAnsi="Arial" w:cs="Arial"/>
          <w:i/>
        </w:rPr>
      </w:pPr>
      <w:r w:rsidRPr="0021260E">
        <w:rPr>
          <w:rFonts w:ascii="Arial" w:hAnsi="Arial" w:cs="Arial"/>
          <w:i/>
        </w:rPr>
        <w:t xml:space="preserve">видов водопользования (общее, специальное, обособленное), качества необходимой воды (питьевая, </w:t>
      </w:r>
      <w:proofErr w:type="spellStart"/>
      <w:r w:rsidRPr="0021260E">
        <w:rPr>
          <w:rFonts w:ascii="Arial" w:hAnsi="Arial" w:cs="Arial"/>
          <w:i/>
        </w:rPr>
        <w:t>непитьевая</w:t>
      </w:r>
      <w:proofErr w:type="spellEnd"/>
      <w:r w:rsidRPr="0021260E">
        <w:rPr>
          <w:rFonts w:ascii="Arial" w:hAnsi="Arial" w:cs="Arial"/>
          <w:i/>
        </w:rPr>
        <w:t>);</w:t>
      </w:r>
    </w:p>
    <w:p w:rsidR="00935D42" w:rsidRPr="0021260E" w:rsidRDefault="00935D42" w:rsidP="00935D42">
      <w:pPr>
        <w:shd w:val="clear" w:color="auto" w:fill="FFFFFF"/>
        <w:spacing w:after="0" w:line="240" w:lineRule="auto"/>
        <w:ind w:firstLine="709"/>
        <w:jc w:val="both"/>
        <w:textAlignment w:val="baseline"/>
        <w:rPr>
          <w:rFonts w:ascii="Arial" w:hAnsi="Arial" w:cs="Arial"/>
          <w:i/>
        </w:rPr>
      </w:pPr>
      <w:r w:rsidRPr="0021260E">
        <w:rPr>
          <w:rFonts w:ascii="Arial" w:hAnsi="Arial" w:cs="Arial"/>
          <w:i/>
        </w:rPr>
        <w:t>объемов потребления воды;</w:t>
      </w:r>
    </w:p>
    <w:p w:rsidR="00935D42" w:rsidRPr="0021260E" w:rsidRDefault="00935D42" w:rsidP="00935D42">
      <w:pPr>
        <w:shd w:val="clear" w:color="auto" w:fill="FFFFFF"/>
        <w:spacing w:after="0" w:line="240" w:lineRule="auto"/>
        <w:ind w:firstLine="709"/>
        <w:jc w:val="both"/>
        <w:textAlignment w:val="baseline"/>
        <w:rPr>
          <w:rFonts w:ascii="Arial" w:hAnsi="Arial" w:cs="Arial"/>
          <w:i/>
        </w:rPr>
      </w:pPr>
      <w:r w:rsidRPr="0021260E">
        <w:rPr>
          <w:rFonts w:ascii="Arial" w:hAnsi="Arial" w:cs="Arial"/>
          <w:i/>
        </w:rPr>
        <w:t>операций, для которых планируется использование водных ресурсов;</w:t>
      </w:r>
    </w:p>
    <w:p w:rsidR="00D149CB" w:rsidRPr="0021260E" w:rsidRDefault="00D149CB" w:rsidP="00D149CB">
      <w:pPr>
        <w:tabs>
          <w:tab w:val="left" w:pos="0"/>
        </w:tabs>
        <w:spacing w:after="0" w:line="240" w:lineRule="auto"/>
        <w:ind w:firstLine="709"/>
        <w:jc w:val="both"/>
        <w:rPr>
          <w:rFonts w:ascii="Arial" w:hAnsi="Arial" w:cs="Arial"/>
          <w:sz w:val="24"/>
          <w:szCs w:val="24"/>
        </w:rPr>
      </w:pPr>
      <w:bookmarkStart w:id="2" w:name="_Toc83202718"/>
      <w:r w:rsidRPr="0021260E">
        <w:rPr>
          <w:rFonts w:ascii="Arial" w:hAnsi="Arial" w:cs="Arial"/>
          <w:sz w:val="24"/>
          <w:szCs w:val="24"/>
        </w:rPr>
        <w:t xml:space="preserve">Гидрография района представлена реками Темир и </w:t>
      </w:r>
      <w:proofErr w:type="spellStart"/>
      <w:r w:rsidRPr="0021260E">
        <w:rPr>
          <w:rFonts w:ascii="Arial" w:hAnsi="Arial" w:cs="Arial"/>
          <w:sz w:val="24"/>
          <w:szCs w:val="24"/>
        </w:rPr>
        <w:t>Жем</w:t>
      </w:r>
      <w:proofErr w:type="spellEnd"/>
      <w:r w:rsidRPr="0021260E">
        <w:rPr>
          <w:rFonts w:ascii="Arial" w:hAnsi="Arial" w:cs="Arial"/>
          <w:sz w:val="24"/>
          <w:szCs w:val="24"/>
        </w:rPr>
        <w:t xml:space="preserve">. На </w:t>
      </w:r>
      <w:r w:rsidRPr="0021260E">
        <w:rPr>
          <w:rFonts w:ascii="Arial" w:eastAsia="Calibri" w:hAnsi="Arial" w:cs="Arial"/>
          <w:sz w:val="24"/>
          <w:szCs w:val="24"/>
          <w:lang w:eastAsia="en-US"/>
        </w:rPr>
        <w:t>месторождении Восточный Урихтау</w:t>
      </w:r>
      <w:r w:rsidRPr="0021260E">
        <w:rPr>
          <w:rFonts w:ascii="Arial" w:hAnsi="Arial" w:cs="Arial"/>
          <w:sz w:val="24"/>
          <w:szCs w:val="24"/>
        </w:rPr>
        <w:t xml:space="preserve"> в средней части с северо-восток на юго-запад протекает река </w:t>
      </w:r>
      <w:proofErr w:type="spellStart"/>
      <w:r w:rsidRPr="0021260E">
        <w:rPr>
          <w:rFonts w:ascii="Arial" w:hAnsi="Arial" w:cs="Arial"/>
          <w:sz w:val="24"/>
          <w:szCs w:val="24"/>
        </w:rPr>
        <w:t>Жем</w:t>
      </w:r>
      <w:proofErr w:type="spellEnd"/>
      <w:r w:rsidRPr="0021260E">
        <w:rPr>
          <w:rFonts w:ascii="Arial" w:hAnsi="Arial" w:cs="Arial"/>
          <w:sz w:val="24"/>
          <w:szCs w:val="24"/>
        </w:rPr>
        <w:t xml:space="preserve">. </w:t>
      </w:r>
    </w:p>
    <w:p w:rsidR="00D149CB" w:rsidRPr="00FB31CB" w:rsidRDefault="00D149CB" w:rsidP="00FB31CB">
      <w:pPr>
        <w:tabs>
          <w:tab w:val="left" w:pos="0"/>
        </w:tabs>
        <w:spacing w:after="0" w:line="240" w:lineRule="auto"/>
        <w:ind w:firstLine="709"/>
        <w:jc w:val="both"/>
        <w:rPr>
          <w:rFonts w:ascii="Arial" w:hAnsi="Arial" w:cs="Arial"/>
          <w:sz w:val="24"/>
          <w:szCs w:val="24"/>
        </w:rPr>
      </w:pPr>
      <w:r w:rsidRPr="0021260E">
        <w:rPr>
          <w:rFonts w:ascii="Arial" w:hAnsi="Arial" w:cs="Arial"/>
          <w:sz w:val="24"/>
          <w:szCs w:val="24"/>
        </w:rPr>
        <w:t xml:space="preserve">На </w:t>
      </w:r>
      <w:r w:rsidRPr="0021260E">
        <w:rPr>
          <w:rFonts w:ascii="Arial" w:eastAsia="Calibri" w:hAnsi="Arial" w:cs="Arial"/>
          <w:sz w:val="24"/>
          <w:szCs w:val="24"/>
          <w:lang w:eastAsia="en-US"/>
        </w:rPr>
        <w:t>месторождении Восточный Урихтау</w:t>
      </w:r>
      <w:r w:rsidRPr="0021260E">
        <w:rPr>
          <w:rFonts w:ascii="Arial" w:hAnsi="Arial" w:cs="Arial"/>
          <w:sz w:val="24"/>
          <w:szCs w:val="24"/>
        </w:rPr>
        <w:t xml:space="preserve"> </w:t>
      </w:r>
      <w:proofErr w:type="spellStart"/>
      <w:r w:rsidRPr="0021260E">
        <w:rPr>
          <w:rFonts w:ascii="Arial" w:hAnsi="Arial" w:cs="Arial"/>
          <w:sz w:val="24"/>
          <w:szCs w:val="24"/>
        </w:rPr>
        <w:t>промплощадки</w:t>
      </w:r>
      <w:proofErr w:type="spellEnd"/>
      <w:r w:rsidRPr="0021260E">
        <w:rPr>
          <w:rFonts w:ascii="Arial" w:hAnsi="Arial" w:cs="Arial"/>
          <w:sz w:val="24"/>
          <w:szCs w:val="24"/>
        </w:rPr>
        <w:t xml:space="preserve"> скважин и других проектируемых объектов будут располагаться за пределами водоохраной зоны – не ближе 500м от реки </w:t>
      </w:r>
      <w:proofErr w:type="spellStart"/>
      <w:r w:rsidRPr="0021260E">
        <w:rPr>
          <w:rFonts w:ascii="Arial" w:hAnsi="Arial" w:cs="Arial"/>
          <w:sz w:val="24"/>
          <w:szCs w:val="24"/>
        </w:rPr>
        <w:t>Жем</w:t>
      </w:r>
      <w:proofErr w:type="spellEnd"/>
      <w:r w:rsidRPr="0021260E">
        <w:rPr>
          <w:rFonts w:ascii="Arial" w:hAnsi="Arial" w:cs="Arial"/>
          <w:sz w:val="24"/>
          <w:szCs w:val="24"/>
        </w:rPr>
        <w:t xml:space="preserve">. </w:t>
      </w:r>
      <w:r w:rsidR="00FB31CB" w:rsidRPr="00FB31CB">
        <w:rPr>
          <w:rFonts w:ascii="Arial" w:hAnsi="Arial" w:cs="Arial"/>
          <w:sz w:val="24"/>
          <w:szCs w:val="24"/>
        </w:rPr>
        <w:t>На территории месторождения отсутствует подземная пресная вода.</w:t>
      </w:r>
    </w:p>
    <w:p w:rsidR="00D149CB" w:rsidRDefault="00D149CB" w:rsidP="00D149CB">
      <w:pPr>
        <w:tabs>
          <w:tab w:val="left" w:pos="0"/>
        </w:tabs>
        <w:spacing w:after="0" w:line="240" w:lineRule="auto"/>
        <w:ind w:firstLine="709"/>
        <w:jc w:val="both"/>
        <w:rPr>
          <w:rFonts w:ascii="Arial" w:hAnsi="Arial" w:cs="Arial"/>
          <w:sz w:val="24"/>
          <w:szCs w:val="24"/>
        </w:rPr>
      </w:pPr>
      <w:r w:rsidRPr="0021260E">
        <w:rPr>
          <w:rFonts w:ascii="Arial" w:hAnsi="Arial" w:cs="Arial"/>
          <w:sz w:val="24"/>
          <w:szCs w:val="24"/>
        </w:rPr>
        <w:t>В гидрологическом отношении исследуемый район расположен на восточном борту Прикаспийского артезианского бассейна (Урало-</w:t>
      </w:r>
      <w:proofErr w:type="spellStart"/>
      <w:r w:rsidRPr="0021260E">
        <w:rPr>
          <w:rFonts w:ascii="Arial" w:hAnsi="Arial" w:cs="Arial"/>
          <w:sz w:val="24"/>
          <w:szCs w:val="24"/>
        </w:rPr>
        <w:t>Эмбинская</w:t>
      </w:r>
      <w:proofErr w:type="spellEnd"/>
      <w:r w:rsidRPr="0021260E">
        <w:rPr>
          <w:rFonts w:ascii="Arial" w:hAnsi="Arial" w:cs="Arial"/>
          <w:sz w:val="24"/>
          <w:szCs w:val="24"/>
        </w:rPr>
        <w:t xml:space="preserve"> система малых артезианских бассейнов). Своеобразие геологического строения, обусловленное </w:t>
      </w:r>
      <w:proofErr w:type="spellStart"/>
      <w:r w:rsidRPr="0021260E">
        <w:rPr>
          <w:rFonts w:ascii="Arial" w:hAnsi="Arial" w:cs="Arial"/>
          <w:sz w:val="24"/>
          <w:szCs w:val="24"/>
        </w:rPr>
        <w:t>солянокупольной</w:t>
      </w:r>
      <w:proofErr w:type="spellEnd"/>
      <w:r w:rsidRPr="0021260E">
        <w:rPr>
          <w:rFonts w:ascii="Arial" w:hAnsi="Arial" w:cs="Arial"/>
          <w:sz w:val="24"/>
          <w:szCs w:val="24"/>
        </w:rPr>
        <w:t xml:space="preserve"> тектоникой, предопределило сложные гидрогеологические условия района. Основными факторами, влияющими на формирование химического состава и минерализации подземных вод в пределах описываемой территории, являются: климат литологический состав водовмещающих пород, степень их трещиноватости, сложные тектонические условия, создающие, с одной стороны, возможность подтока высокоминерализованных вод по зонам разлома, а с другой – затрудняющие движение подземных вод и связь отдельных водоносных горизонтов с областями их питания.</w:t>
      </w:r>
    </w:p>
    <w:p w:rsidR="00D149CB" w:rsidRPr="0021260E" w:rsidRDefault="00D149CB" w:rsidP="00D149CB">
      <w:pPr>
        <w:spacing w:after="0" w:line="240" w:lineRule="auto"/>
        <w:ind w:firstLine="709"/>
        <w:jc w:val="both"/>
        <w:rPr>
          <w:rFonts w:ascii="Arial" w:hAnsi="Arial" w:cs="Arial"/>
          <w:sz w:val="24"/>
          <w:szCs w:val="24"/>
        </w:rPr>
      </w:pPr>
      <w:r w:rsidRPr="0021260E">
        <w:rPr>
          <w:rFonts w:ascii="Arial" w:hAnsi="Arial" w:cs="Arial"/>
          <w:sz w:val="24"/>
          <w:szCs w:val="24"/>
        </w:rPr>
        <w:t xml:space="preserve">Работающие будут обеспечены водой, удовлетворяющей требованиям Приказа Министра здравоохранения Республики Казахстан от 20 февраля 2023 года №26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w:t>
      </w:r>
    </w:p>
    <w:p w:rsidR="00D149CB" w:rsidRPr="0021260E" w:rsidRDefault="00D149CB" w:rsidP="00D149CB">
      <w:pPr>
        <w:shd w:val="clear" w:color="auto" w:fill="FFFFFF"/>
        <w:spacing w:after="0" w:line="240" w:lineRule="auto"/>
        <w:ind w:firstLine="708"/>
        <w:jc w:val="both"/>
        <w:rPr>
          <w:rFonts w:ascii="Arial" w:eastAsia="Batang" w:hAnsi="Arial" w:cs="Arial"/>
          <w:b/>
          <w:bCs/>
          <w:sz w:val="24"/>
          <w:szCs w:val="24"/>
          <w:lang w:eastAsia="ko-KR"/>
        </w:rPr>
      </w:pPr>
      <w:r w:rsidRPr="0021260E">
        <w:rPr>
          <w:rFonts w:ascii="Arial" w:eastAsia="Batang" w:hAnsi="Arial" w:cs="Arial"/>
          <w:sz w:val="24"/>
          <w:szCs w:val="24"/>
          <w:lang w:eastAsia="ko-KR"/>
        </w:rPr>
        <w:t>На месторождении Восточный Урихтау для питьевых нужд будет использоваться бутилированная вода (подрядчик будет определен по результатам тендера).</w:t>
      </w:r>
      <w:r w:rsidRPr="0021260E">
        <w:rPr>
          <w:rFonts w:ascii="Arial" w:eastAsia="Batang" w:hAnsi="Arial" w:cs="Arial"/>
          <w:bCs/>
          <w:sz w:val="24"/>
          <w:szCs w:val="24"/>
          <w:lang w:eastAsia="ko-KR"/>
        </w:rPr>
        <w:t xml:space="preserve">  </w:t>
      </w:r>
      <w:r w:rsidRPr="0021260E">
        <w:rPr>
          <w:rFonts w:ascii="Arial" w:eastAsia="Batang" w:hAnsi="Arial" w:cs="Arial"/>
          <w:b/>
          <w:bCs/>
          <w:sz w:val="24"/>
          <w:szCs w:val="24"/>
          <w:lang w:eastAsia="ko-KR"/>
        </w:rPr>
        <w:tab/>
      </w:r>
    </w:p>
    <w:p w:rsidR="00935D42" w:rsidRPr="0021260E" w:rsidRDefault="00935D42" w:rsidP="00935D42">
      <w:pPr>
        <w:keepNext/>
        <w:spacing w:after="0" w:line="240" w:lineRule="auto"/>
        <w:jc w:val="center"/>
        <w:rPr>
          <w:rFonts w:ascii="Arial" w:hAnsi="Arial" w:cs="Arial"/>
          <w:i/>
          <w:spacing w:val="-6"/>
          <w:sz w:val="20"/>
          <w:szCs w:val="20"/>
        </w:rPr>
      </w:pPr>
    </w:p>
    <w:bookmarkEnd w:id="2"/>
    <w:p w:rsidR="00935D42" w:rsidRPr="0021260E" w:rsidRDefault="00BB176D" w:rsidP="00FB31CB">
      <w:pPr>
        <w:keepNext/>
        <w:spacing w:after="0" w:line="240" w:lineRule="auto"/>
        <w:ind w:firstLine="708"/>
        <w:jc w:val="both"/>
        <w:rPr>
          <w:rFonts w:ascii="Arial" w:hAnsi="Arial" w:cs="Arial"/>
          <w:b/>
          <w:spacing w:val="-6"/>
          <w:sz w:val="20"/>
          <w:szCs w:val="20"/>
        </w:rPr>
      </w:pPr>
      <w:r w:rsidRPr="0021260E">
        <w:rPr>
          <w:rFonts w:ascii="Arial" w:hAnsi="Arial" w:cs="Arial"/>
          <w:b/>
          <w:spacing w:val="-6"/>
          <w:sz w:val="20"/>
          <w:szCs w:val="20"/>
        </w:rPr>
        <w:t xml:space="preserve">Таблица 4 - </w:t>
      </w:r>
      <w:r w:rsidR="00D149CB" w:rsidRPr="0021260E">
        <w:rPr>
          <w:rFonts w:ascii="Arial" w:hAnsi="Arial" w:cs="Arial"/>
          <w:b/>
          <w:spacing w:val="-6"/>
          <w:sz w:val="20"/>
          <w:szCs w:val="20"/>
        </w:rPr>
        <w:t>Баланс водопотребления и водоотведения при ликвидации скважин на месторождении Восточный Урихтау</w:t>
      </w:r>
    </w:p>
    <w:tbl>
      <w:tblPr>
        <w:tblW w:w="53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123"/>
        <w:gridCol w:w="861"/>
        <w:gridCol w:w="706"/>
        <w:gridCol w:w="992"/>
        <w:gridCol w:w="1417"/>
        <w:gridCol w:w="1290"/>
        <w:gridCol w:w="1262"/>
        <w:gridCol w:w="1270"/>
      </w:tblGrid>
      <w:tr w:rsidR="0021260E" w:rsidRPr="0021260E" w:rsidTr="0023741F">
        <w:trPr>
          <w:trHeight w:val="724"/>
        </w:trPr>
        <w:tc>
          <w:tcPr>
            <w:tcW w:w="1070" w:type="pct"/>
            <w:vMerge w:val="restar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Потребитель</w:t>
            </w:r>
          </w:p>
        </w:tc>
        <w:tc>
          <w:tcPr>
            <w:tcW w:w="434" w:type="pct"/>
            <w:vMerge w:val="restar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Цикл строи-</w:t>
            </w:r>
            <w:proofErr w:type="spellStart"/>
            <w:r w:rsidRPr="0021260E">
              <w:rPr>
                <w:rFonts w:ascii="Arial" w:eastAsiaTheme="minorHAnsi" w:hAnsi="Arial" w:cs="Arial"/>
                <w:b/>
                <w:bCs/>
                <w:sz w:val="20"/>
                <w:szCs w:val="20"/>
                <w:lang w:eastAsia="en-US"/>
              </w:rPr>
              <w:t>тельста</w:t>
            </w:r>
            <w:proofErr w:type="spellEnd"/>
          </w:p>
        </w:tc>
        <w:tc>
          <w:tcPr>
            <w:tcW w:w="356" w:type="pct"/>
            <w:vMerge w:val="restar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 xml:space="preserve">Кол-во, </w:t>
            </w:r>
            <w:r w:rsidRPr="0021260E">
              <w:rPr>
                <w:rFonts w:ascii="Arial" w:eastAsiaTheme="minorHAnsi" w:hAnsi="Arial" w:cs="Arial"/>
                <w:b/>
                <w:bCs/>
                <w:i/>
                <w:sz w:val="20"/>
                <w:szCs w:val="20"/>
                <w:lang w:eastAsia="en-US"/>
              </w:rPr>
              <w:t xml:space="preserve">чел </w:t>
            </w:r>
          </w:p>
        </w:tc>
        <w:tc>
          <w:tcPr>
            <w:tcW w:w="500" w:type="pct"/>
            <w:vMerge w:val="restar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i/>
                <w:sz w:val="20"/>
                <w:szCs w:val="20"/>
                <w:lang w:eastAsia="en-US"/>
              </w:rPr>
            </w:pPr>
            <w:r w:rsidRPr="0021260E">
              <w:rPr>
                <w:rFonts w:ascii="Arial" w:eastAsiaTheme="minorHAnsi" w:hAnsi="Arial" w:cs="Arial"/>
                <w:b/>
                <w:bCs/>
                <w:sz w:val="20"/>
                <w:szCs w:val="20"/>
                <w:lang w:eastAsia="en-US"/>
              </w:rPr>
              <w:t>Норма водо-</w:t>
            </w:r>
            <w:proofErr w:type="spellStart"/>
            <w:r w:rsidRPr="0021260E">
              <w:rPr>
                <w:rFonts w:ascii="Arial" w:eastAsiaTheme="minorHAnsi" w:hAnsi="Arial" w:cs="Arial"/>
                <w:b/>
                <w:bCs/>
                <w:sz w:val="20"/>
                <w:szCs w:val="20"/>
                <w:lang w:eastAsia="en-US"/>
              </w:rPr>
              <w:t>потр</w:t>
            </w:r>
            <w:proofErr w:type="spellEnd"/>
            <w:r w:rsidRPr="0021260E">
              <w:rPr>
                <w:rFonts w:ascii="Arial" w:eastAsiaTheme="minorHAnsi" w:hAnsi="Arial" w:cs="Arial"/>
                <w:b/>
                <w:bCs/>
                <w:sz w:val="20"/>
                <w:szCs w:val="20"/>
                <w:lang w:eastAsia="en-US"/>
              </w:rPr>
              <w:t xml:space="preserve">,  </w:t>
            </w:r>
            <w:r w:rsidRPr="0021260E">
              <w:rPr>
                <w:rFonts w:ascii="Arial" w:eastAsiaTheme="minorHAnsi" w:hAnsi="Arial" w:cs="Arial"/>
                <w:b/>
                <w:bCs/>
                <w:i/>
                <w:sz w:val="20"/>
                <w:szCs w:val="20"/>
                <w:lang w:eastAsia="en-US"/>
              </w:rPr>
              <w:t>м</w:t>
            </w:r>
            <w:r w:rsidRPr="0021260E">
              <w:rPr>
                <w:rFonts w:ascii="Arial" w:eastAsiaTheme="minorHAnsi" w:hAnsi="Arial" w:cs="Arial"/>
                <w:b/>
                <w:bCs/>
                <w:i/>
                <w:sz w:val="20"/>
                <w:szCs w:val="20"/>
                <w:vertAlign w:val="superscript"/>
                <w:lang w:eastAsia="en-US"/>
              </w:rPr>
              <w:t>3</w:t>
            </w:r>
          </w:p>
        </w:tc>
        <w:tc>
          <w:tcPr>
            <w:tcW w:w="1364" w:type="pct"/>
            <w:gridSpan w:val="2"/>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Водопотребление</w:t>
            </w:r>
          </w:p>
        </w:tc>
        <w:tc>
          <w:tcPr>
            <w:tcW w:w="1276" w:type="pct"/>
            <w:gridSpan w:val="2"/>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Водоотведение</w:t>
            </w:r>
          </w:p>
        </w:tc>
      </w:tr>
      <w:tr w:rsidR="0021260E" w:rsidRPr="0021260E" w:rsidTr="0023741F">
        <w:trPr>
          <w:trHeight w:val="113"/>
        </w:trPr>
        <w:tc>
          <w:tcPr>
            <w:tcW w:w="1070" w:type="pct"/>
            <w:vMerge/>
            <w:vAlign w:val="center"/>
          </w:tcPr>
          <w:p w:rsidR="00D149CB" w:rsidRPr="0021260E" w:rsidRDefault="00D149CB" w:rsidP="0023741F">
            <w:pPr>
              <w:widowControl w:val="0"/>
              <w:autoSpaceDE w:val="0"/>
              <w:autoSpaceDN w:val="0"/>
              <w:adjustRightInd w:val="0"/>
              <w:spacing w:after="0" w:line="240" w:lineRule="auto"/>
              <w:rPr>
                <w:rFonts w:ascii="Arial" w:eastAsiaTheme="minorHAnsi" w:hAnsi="Arial" w:cs="Arial"/>
                <w:b/>
                <w:bCs/>
                <w:sz w:val="20"/>
                <w:szCs w:val="20"/>
                <w:lang w:eastAsia="en-US"/>
              </w:rPr>
            </w:pPr>
          </w:p>
        </w:tc>
        <w:tc>
          <w:tcPr>
            <w:tcW w:w="434" w:type="pct"/>
            <w:vMerge/>
            <w:vAlign w:val="center"/>
          </w:tcPr>
          <w:p w:rsidR="00D149CB" w:rsidRPr="0021260E" w:rsidRDefault="00D149CB" w:rsidP="0023741F">
            <w:pPr>
              <w:widowControl w:val="0"/>
              <w:autoSpaceDE w:val="0"/>
              <w:autoSpaceDN w:val="0"/>
              <w:adjustRightInd w:val="0"/>
              <w:spacing w:after="0" w:line="240" w:lineRule="auto"/>
              <w:rPr>
                <w:rFonts w:ascii="Arial" w:eastAsiaTheme="minorHAnsi" w:hAnsi="Arial" w:cs="Arial"/>
                <w:b/>
                <w:bCs/>
                <w:sz w:val="20"/>
                <w:szCs w:val="20"/>
                <w:lang w:eastAsia="en-US"/>
              </w:rPr>
            </w:pPr>
          </w:p>
        </w:tc>
        <w:tc>
          <w:tcPr>
            <w:tcW w:w="356" w:type="pct"/>
            <w:vMerge/>
            <w:vAlign w:val="center"/>
          </w:tcPr>
          <w:p w:rsidR="00D149CB" w:rsidRPr="0021260E" w:rsidRDefault="00D149CB" w:rsidP="0023741F">
            <w:pPr>
              <w:widowControl w:val="0"/>
              <w:autoSpaceDE w:val="0"/>
              <w:autoSpaceDN w:val="0"/>
              <w:adjustRightInd w:val="0"/>
              <w:spacing w:after="0" w:line="240" w:lineRule="auto"/>
              <w:rPr>
                <w:rFonts w:ascii="Arial" w:eastAsiaTheme="minorHAnsi" w:hAnsi="Arial" w:cs="Arial"/>
                <w:b/>
                <w:bCs/>
                <w:sz w:val="20"/>
                <w:szCs w:val="20"/>
                <w:lang w:eastAsia="en-US"/>
              </w:rPr>
            </w:pPr>
          </w:p>
        </w:tc>
        <w:tc>
          <w:tcPr>
            <w:tcW w:w="500" w:type="pct"/>
            <w:vMerge/>
            <w:vAlign w:val="center"/>
          </w:tcPr>
          <w:p w:rsidR="00D149CB" w:rsidRPr="0021260E" w:rsidRDefault="00D149CB" w:rsidP="0023741F">
            <w:pPr>
              <w:widowControl w:val="0"/>
              <w:autoSpaceDE w:val="0"/>
              <w:autoSpaceDN w:val="0"/>
              <w:adjustRightInd w:val="0"/>
              <w:spacing w:after="0" w:line="240" w:lineRule="auto"/>
              <w:rPr>
                <w:rFonts w:ascii="Arial" w:eastAsiaTheme="minorHAnsi" w:hAnsi="Arial" w:cs="Arial"/>
                <w:b/>
                <w:bCs/>
                <w:i/>
                <w:sz w:val="20"/>
                <w:szCs w:val="20"/>
                <w:lang w:eastAsia="en-US"/>
              </w:rPr>
            </w:pPr>
          </w:p>
        </w:tc>
        <w:tc>
          <w:tcPr>
            <w:tcW w:w="714"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м</w:t>
            </w:r>
            <w:r w:rsidRPr="0021260E">
              <w:rPr>
                <w:rFonts w:ascii="Arial" w:eastAsiaTheme="minorHAnsi" w:hAnsi="Arial" w:cs="Arial"/>
                <w:b/>
                <w:bCs/>
                <w:sz w:val="20"/>
                <w:szCs w:val="20"/>
                <w:vertAlign w:val="superscript"/>
                <w:lang w:eastAsia="en-US"/>
              </w:rPr>
              <w:t>3</w:t>
            </w:r>
            <w:r w:rsidRPr="0021260E">
              <w:rPr>
                <w:rFonts w:ascii="Arial" w:eastAsiaTheme="minorHAnsi" w:hAnsi="Arial" w:cs="Arial"/>
                <w:b/>
                <w:bCs/>
                <w:sz w:val="20"/>
                <w:szCs w:val="20"/>
                <w:lang w:eastAsia="en-US"/>
              </w:rPr>
              <w:t>/</w:t>
            </w:r>
            <w:proofErr w:type="spellStart"/>
            <w:r w:rsidRPr="0021260E">
              <w:rPr>
                <w:rFonts w:ascii="Arial" w:eastAsiaTheme="minorHAnsi" w:hAnsi="Arial" w:cs="Arial"/>
                <w:b/>
                <w:bCs/>
                <w:sz w:val="20"/>
                <w:szCs w:val="20"/>
                <w:lang w:eastAsia="en-US"/>
              </w:rPr>
              <w:t>сут</w:t>
            </w:r>
            <w:proofErr w:type="spellEnd"/>
            <w:r w:rsidRPr="0021260E">
              <w:rPr>
                <w:rFonts w:ascii="Arial" w:eastAsiaTheme="minorHAnsi" w:hAnsi="Arial" w:cs="Arial"/>
                <w:b/>
                <w:bCs/>
                <w:sz w:val="20"/>
                <w:szCs w:val="20"/>
                <w:lang w:eastAsia="en-US"/>
              </w:rPr>
              <w:t>.</w:t>
            </w:r>
          </w:p>
        </w:tc>
        <w:tc>
          <w:tcPr>
            <w:tcW w:w="650"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м</w:t>
            </w:r>
            <w:r w:rsidRPr="0021260E">
              <w:rPr>
                <w:rFonts w:ascii="Arial" w:eastAsiaTheme="minorHAnsi" w:hAnsi="Arial" w:cs="Arial"/>
                <w:b/>
                <w:bCs/>
                <w:sz w:val="20"/>
                <w:szCs w:val="20"/>
                <w:vertAlign w:val="superscript"/>
                <w:lang w:eastAsia="en-US"/>
              </w:rPr>
              <w:t>3</w:t>
            </w:r>
            <w:r w:rsidRPr="0021260E">
              <w:rPr>
                <w:rFonts w:ascii="Arial" w:eastAsiaTheme="minorHAnsi" w:hAnsi="Arial" w:cs="Arial"/>
                <w:b/>
                <w:bCs/>
                <w:sz w:val="20"/>
                <w:szCs w:val="20"/>
                <w:lang w:eastAsia="en-US"/>
              </w:rPr>
              <w:t>/ цикл</w:t>
            </w:r>
          </w:p>
        </w:tc>
        <w:tc>
          <w:tcPr>
            <w:tcW w:w="636"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м</w:t>
            </w:r>
            <w:r w:rsidRPr="0021260E">
              <w:rPr>
                <w:rFonts w:ascii="Arial" w:eastAsiaTheme="minorHAnsi" w:hAnsi="Arial" w:cs="Arial"/>
                <w:b/>
                <w:bCs/>
                <w:sz w:val="20"/>
                <w:szCs w:val="20"/>
                <w:vertAlign w:val="superscript"/>
                <w:lang w:eastAsia="en-US"/>
              </w:rPr>
              <w:t>3</w:t>
            </w:r>
            <w:r w:rsidRPr="0021260E">
              <w:rPr>
                <w:rFonts w:ascii="Arial" w:eastAsiaTheme="minorHAnsi" w:hAnsi="Arial" w:cs="Arial"/>
                <w:b/>
                <w:bCs/>
                <w:sz w:val="20"/>
                <w:szCs w:val="20"/>
                <w:lang w:eastAsia="en-US"/>
              </w:rPr>
              <w:t>/</w:t>
            </w:r>
            <w:proofErr w:type="spellStart"/>
            <w:r w:rsidRPr="0021260E">
              <w:rPr>
                <w:rFonts w:ascii="Arial" w:eastAsiaTheme="minorHAnsi" w:hAnsi="Arial" w:cs="Arial"/>
                <w:b/>
                <w:bCs/>
                <w:sz w:val="20"/>
                <w:szCs w:val="20"/>
                <w:lang w:eastAsia="en-US"/>
              </w:rPr>
              <w:t>сут</w:t>
            </w:r>
            <w:proofErr w:type="spellEnd"/>
            <w:r w:rsidRPr="0021260E">
              <w:rPr>
                <w:rFonts w:ascii="Arial" w:eastAsiaTheme="minorHAnsi" w:hAnsi="Arial" w:cs="Arial"/>
                <w:b/>
                <w:bCs/>
                <w:sz w:val="20"/>
                <w:szCs w:val="20"/>
                <w:lang w:eastAsia="en-US"/>
              </w:rPr>
              <w:t>.</w:t>
            </w:r>
          </w:p>
        </w:tc>
        <w:tc>
          <w:tcPr>
            <w:tcW w:w="640"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м</w:t>
            </w:r>
            <w:r w:rsidRPr="0021260E">
              <w:rPr>
                <w:rFonts w:ascii="Arial" w:eastAsiaTheme="minorHAnsi" w:hAnsi="Arial" w:cs="Arial"/>
                <w:b/>
                <w:bCs/>
                <w:sz w:val="20"/>
                <w:szCs w:val="20"/>
                <w:vertAlign w:val="superscript"/>
                <w:lang w:eastAsia="en-US"/>
              </w:rPr>
              <w:t>3</w:t>
            </w:r>
            <w:r w:rsidRPr="0021260E">
              <w:rPr>
                <w:rFonts w:ascii="Arial" w:eastAsiaTheme="minorHAnsi" w:hAnsi="Arial" w:cs="Arial"/>
                <w:b/>
                <w:bCs/>
                <w:sz w:val="20"/>
                <w:szCs w:val="20"/>
                <w:lang w:eastAsia="en-US"/>
              </w:rPr>
              <w:t>/ цикл</w:t>
            </w:r>
          </w:p>
        </w:tc>
      </w:tr>
      <w:tr w:rsidR="0021260E" w:rsidRPr="0021260E" w:rsidTr="0023741F">
        <w:trPr>
          <w:trHeight w:val="64"/>
        </w:trPr>
        <w:tc>
          <w:tcPr>
            <w:tcW w:w="5000" w:type="pct"/>
            <w:gridSpan w:val="8"/>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 xml:space="preserve">1 скважина </w:t>
            </w:r>
          </w:p>
        </w:tc>
      </w:tr>
      <w:tr w:rsidR="0021260E" w:rsidRPr="0021260E" w:rsidTr="0023741F">
        <w:trPr>
          <w:trHeight w:val="340"/>
        </w:trPr>
        <w:tc>
          <w:tcPr>
            <w:tcW w:w="1070"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Cs/>
                <w:sz w:val="20"/>
                <w:szCs w:val="20"/>
                <w:lang w:eastAsia="en-US"/>
              </w:rPr>
            </w:pPr>
            <w:proofErr w:type="spellStart"/>
            <w:r w:rsidRPr="0021260E">
              <w:rPr>
                <w:rFonts w:ascii="Arial" w:eastAsiaTheme="minorHAnsi" w:hAnsi="Arial" w:cs="Arial"/>
                <w:bCs/>
                <w:sz w:val="20"/>
                <w:szCs w:val="20"/>
                <w:lang w:eastAsia="en-US"/>
              </w:rPr>
              <w:t>Хоз</w:t>
            </w:r>
            <w:proofErr w:type="spellEnd"/>
            <w:r w:rsidRPr="0021260E">
              <w:rPr>
                <w:rFonts w:ascii="Arial" w:eastAsiaTheme="minorHAnsi" w:hAnsi="Arial" w:cs="Arial"/>
                <w:bCs/>
                <w:sz w:val="20"/>
                <w:szCs w:val="20"/>
                <w:lang w:eastAsia="en-US"/>
              </w:rPr>
              <w:t>-питьевые нужды</w:t>
            </w:r>
          </w:p>
        </w:tc>
        <w:tc>
          <w:tcPr>
            <w:tcW w:w="434" w:type="pct"/>
            <w:shd w:val="clear" w:color="auto" w:fill="FFFFFF"/>
            <w:vAlign w:val="center"/>
          </w:tcPr>
          <w:p w:rsidR="00D149CB" w:rsidRPr="0021260E" w:rsidRDefault="00D149CB" w:rsidP="0023741F">
            <w:pPr>
              <w:spacing w:after="0" w:line="240" w:lineRule="auto"/>
              <w:jc w:val="center"/>
              <w:rPr>
                <w:rFonts w:ascii="Arial" w:hAnsi="Arial" w:cs="Arial"/>
                <w:sz w:val="20"/>
                <w:szCs w:val="20"/>
              </w:rPr>
            </w:pPr>
            <w:r w:rsidRPr="0021260E">
              <w:rPr>
                <w:rFonts w:ascii="Arial" w:eastAsiaTheme="minorHAnsi" w:hAnsi="Arial" w:cs="Arial"/>
                <w:sz w:val="20"/>
                <w:szCs w:val="20"/>
                <w:lang w:eastAsia="en-US"/>
              </w:rPr>
              <w:t>15,67</w:t>
            </w:r>
          </w:p>
        </w:tc>
        <w:tc>
          <w:tcPr>
            <w:tcW w:w="356" w:type="pct"/>
            <w:shd w:val="clear" w:color="auto" w:fill="FFFFFF"/>
            <w:vAlign w:val="center"/>
          </w:tcPr>
          <w:p w:rsidR="00D149CB" w:rsidRPr="0021260E" w:rsidRDefault="00D149CB" w:rsidP="0023741F">
            <w:pPr>
              <w:spacing w:after="0" w:line="240" w:lineRule="auto"/>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20</w:t>
            </w:r>
          </w:p>
        </w:tc>
        <w:tc>
          <w:tcPr>
            <w:tcW w:w="500"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Cs/>
                <w:sz w:val="20"/>
                <w:szCs w:val="20"/>
                <w:lang w:eastAsia="en-US"/>
              </w:rPr>
            </w:pPr>
            <w:r w:rsidRPr="0021260E">
              <w:rPr>
                <w:rFonts w:ascii="Arial" w:eastAsiaTheme="minorHAnsi" w:hAnsi="Arial" w:cs="Arial"/>
                <w:bCs/>
                <w:sz w:val="20"/>
                <w:szCs w:val="20"/>
                <w:lang w:eastAsia="en-US"/>
              </w:rPr>
              <w:t>0,15</w:t>
            </w:r>
          </w:p>
        </w:tc>
        <w:tc>
          <w:tcPr>
            <w:tcW w:w="714" w:type="pct"/>
            <w:shd w:val="clear" w:color="auto" w:fill="FFFFFF"/>
            <w:vAlign w:val="center"/>
          </w:tcPr>
          <w:p w:rsidR="00D149CB" w:rsidRPr="0021260E" w:rsidRDefault="00D149CB" w:rsidP="0023741F">
            <w:pPr>
              <w:spacing w:after="0" w:line="240" w:lineRule="auto"/>
              <w:jc w:val="center"/>
              <w:rPr>
                <w:rFonts w:ascii="Arial" w:hAnsi="Arial" w:cs="Arial"/>
                <w:sz w:val="20"/>
                <w:szCs w:val="20"/>
              </w:rPr>
            </w:pPr>
            <w:r w:rsidRPr="0021260E">
              <w:rPr>
                <w:rFonts w:ascii="Arial" w:eastAsiaTheme="minorHAnsi" w:hAnsi="Arial" w:cs="Arial"/>
                <w:sz w:val="20"/>
                <w:szCs w:val="20"/>
                <w:lang w:eastAsia="en-US"/>
              </w:rPr>
              <w:t>3,0</w:t>
            </w:r>
          </w:p>
        </w:tc>
        <w:tc>
          <w:tcPr>
            <w:tcW w:w="650" w:type="pct"/>
            <w:shd w:val="clear" w:color="auto" w:fill="FFFFFF"/>
            <w:vAlign w:val="center"/>
          </w:tcPr>
          <w:p w:rsidR="00D149CB" w:rsidRPr="0021260E" w:rsidRDefault="00D149CB" w:rsidP="0023741F">
            <w:pPr>
              <w:spacing w:after="0" w:line="240" w:lineRule="auto"/>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47,01</w:t>
            </w:r>
          </w:p>
        </w:tc>
        <w:tc>
          <w:tcPr>
            <w:tcW w:w="636" w:type="pct"/>
            <w:shd w:val="clear" w:color="auto" w:fill="FFFFFF"/>
            <w:vAlign w:val="center"/>
          </w:tcPr>
          <w:p w:rsidR="00D149CB" w:rsidRPr="0021260E" w:rsidRDefault="00D149CB" w:rsidP="0023741F">
            <w:pPr>
              <w:spacing w:after="0" w:line="240" w:lineRule="auto"/>
              <w:jc w:val="center"/>
              <w:rPr>
                <w:rFonts w:ascii="Arial" w:hAnsi="Arial" w:cs="Arial"/>
                <w:sz w:val="20"/>
                <w:szCs w:val="20"/>
              </w:rPr>
            </w:pPr>
            <w:r w:rsidRPr="0021260E">
              <w:rPr>
                <w:rFonts w:ascii="Arial" w:eastAsiaTheme="minorHAnsi" w:hAnsi="Arial" w:cs="Arial"/>
                <w:sz w:val="20"/>
                <w:szCs w:val="20"/>
                <w:lang w:eastAsia="en-US"/>
              </w:rPr>
              <w:t>3,0</w:t>
            </w:r>
          </w:p>
        </w:tc>
        <w:tc>
          <w:tcPr>
            <w:tcW w:w="640" w:type="pct"/>
            <w:shd w:val="clear" w:color="auto" w:fill="FFFFFF"/>
            <w:vAlign w:val="center"/>
          </w:tcPr>
          <w:p w:rsidR="00D149CB" w:rsidRPr="0021260E" w:rsidRDefault="00D149CB" w:rsidP="0023741F">
            <w:pPr>
              <w:spacing w:after="0" w:line="240" w:lineRule="auto"/>
              <w:jc w:val="center"/>
              <w:rPr>
                <w:rFonts w:ascii="Arial" w:eastAsiaTheme="minorHAnsi" w:hAnsi="Arial" w:cs="Arial"/>
                <w:sz w:val="20"/>
                <w:szCs w:val="20"/>
                <w:lang w:eastAsia="en-US"/>
              </w:rPr>
            </w:pPr>
            <w:r w:rsidRPr="0021260E">
              <w:rPr>
                <w:rFonts w:ascii="Arial" w:eastAsiaTheme="minorHAnsi" w:hAnsi="Arial" w:cs="Arial"/>
                <w:sz w:val="20"/>
                <w:szCs w:val="20"/>
                <w:lang w:eastAsia="en-US"/>
              </w:rPr>
              <w:t>47,01</w:t>
            </w:r>
          </w:p>
        </w:tc>
      </w:tr>
      <w:tr w:rsidR="0021260E" w:rsidRPr="0021260E" w:rsidTr="0023741F">
        <w:trPr>
          <w:trHeight w:val="166"/>
        </w:trPr>
        <w:tc>
          <w:tcPr>
            <w:tcW w:w="1070"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Итого:</w:t>
            </w:r>
          </w:p>
        </w:tc>
        <w:tc>
          <w:tcPr>
            <w:tcW w:w="434"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p>
        </w:tc>
        <w:tc>
          <w:tcPr>
            <w:tcW w:w="356"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p>
        </w:tc>
        <w:tc>
          <w:tcPr>
            <w:tcW w:w="500"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p>
        </w:tc>
        <w:tc>
          <w:tcPr>
            <w:tcW w:w="714" w:type="pct"/>
            <w:shd w:val="clear" w:color="auto" w:fill="FFFFFF"/>
            <w:vAlign w:val="center"/>
          </w:tcPr>
          <w:p w:rsidR="00D149CB" w:rsidRPr="0021260E" w:rsidRDefault="00D149CB" w:rsidP="0023741F">
            <w:pPr>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 </w:t>
            </w:r>
          </w:p>
        </w:tc>
        <w:tc>
          <w:tcPr>
            <w:tcW w:w="650" w:type="pct"/>
            <w:shd w:val="clear" w:color="auto" w:fill="FFFFFF"/>
            <w:vAlign w:val="center"/>
          </w:tcPr>
          <w:p w:rsidR="00D149CB" w:rsidRPr="0021260E" w:rsidRDefault="00D149CB" w:rsidP="0023741F">
            <w:pPr>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sz w:val="20"/>
                <w:szCs w:val="20"/>
                <w:lang w:eastAsia="en-US"/>
              </w:rPr>
              <w:t>47,01</w:t>
            </w:r>
          </w:p>
        </w:tc>
        <w:tc>
          <w:tcPr>
            <w:tcW w:w="636" w:type="pct"/>
            <w:shd w:val="clear" w:color="auto" w:fill="FFFFFF"/>
            <w:vAlign w:val="center"/>
          </w:tcPr>
          <w:p w:rsidR="00D149CB" w:rsidRPr="0021260E" w:rsidRDefault="00D149CB" w:rsidP="0023741F">
            <w:pPr>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 </w:t>
            </w:r>
          </w:p>
        </w:tc>
        <w:tc>
          <w:tcPr>
            <w:tcW w:w="640" w:type="pct"/>
            <w:shd w:val="clear" w:color="auto" w:fill="FFFFFF"/>
            <w:vAlign w:val="center"/>
          </w:tcPr>
          <w:p w:rsidR="00D149CB" w:rsidRPr="0021260E" w:rsidRDefault="00D149CB" w:rsidP="0023741F">
            <w:pPr>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sz w:val="20"/>
                <w:szCs w:val="20"/>
                <w:lang w:eastAsia="en-US"/>
              </w:rPr>
              <w:t>47,01</w:t>
            </w:r>
          </w:p>
        </w:tc>
      </w:tr>
      <w:tr w:rsidR="0021260E" w:rsidRPr="0021260E" w:rsidTr="0023741F">
        <w:trPr>
          <w:trHeight w:val="113"/>
        </w:trPr>
        <w:tc>
          <w:tcPr>
            <w:tcW w:w="5000" w:type="pct"/>
            <w:gridSpan w:val="8"/>
            <w:vAlign w:val="center"/>
          </w:tcPr>
          <w:p w:rsidR="00D149CB" w:rsidRPr="0021260E" w:rsidRDefault="00E65A68"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15</w:t>
            </w:r>
            <w:r w:rsidR="00D149CB" w:rsidRPr="0021260E">
              <w:rPr>
                <w:rFonts w:ascii="Arial" w:eastAsiaTheme="minorHAnsi" w:hAnsi="Arial" w:cs="Arial"/>
                <w:b/>
                <w:bCs/>
                <w:sz w:val="20"/>
                <w:szCs w:val="20"/>
                <w:lang w:eastAsia="en-US"/>
              </w:rPr>
              <w:t xml:space="preserve"> скважин </w:t>
            </w:r>
          </w:p>
        </w:tc>
      </w:tr>
      <w:tr w:rsidR="00E65A68" w:rsidRPr="0021260E" w:rsidTr="00E65A68">
        <w:trPr>
          <w:trHeight w:val="340"/>
        </w:trPr>
        <w:tc>
          <w:tcPr>
            <w:tcW w:w="1070" w:type="pct"/>
            <w:shd w:val="clear" w:color="auto" w:fill="FFFFFF"/>
            <w:vAlign w:val="center"/>
          </w:tcPr>
          <w:p w:rsidR="00E65A68" w:rsidRPr="0021260E" w:rsidRDefault="00E65A68" w:rsidP="00E65A68">
            <w:pPr>
              <w:widowControl w:val="0"/>
              <w:autoSpaceDE w:val="0"/>
              <w:autoSpaceDN w:val="0"/>
              <w:adjustRightInd w:val="0"/>
              <w:spacing w:after="0" w:line="240" w:lineRule="auto"/>
              <w:jc w:val="center"/>
              <w:rPr>
                <w:rFonts w:ascii="Arial" w:eastAsiaTheme="minorHAnsi" w:hAnsi="Arial" w:cs="Arial"/>
                <w:bCs/>
                <w:sz w:val="20"/>
                <w:szCs w:val="20"/>
                <w:lang w:eastAsia="en-US"/>
              </w:rPr>
            </w:pPr>
            <w:proofErr w:type="spellStart"/>
            <w:r w:rsidRPr="0021260E">
              <w:rPr>
                <w:rFonts w:ascii="Arial" w:eastAsiaTheme="minorHAnsi" w:hAnsi="Arial" w:cs="Arial"/>
                <w:bCs/>
                <w:sz w:val="20"/>
                <w:szCs w:val="20"/>
                <w:lang w:eastAsia="en-US"/>
              </w:rPr>
              <w:t>Хоз</w:t>
            </w:r>
            <w:proofErr w:type="spellEnd"/>
            <w:r w:rsidRPr="0021260E">
              <w:rPr>
                <w:rFonts w:ascii="Arial" w:eastAsiaTheme="minorHAnsi" w:hAnsi="Arial" w:cs="Arial"/>
                <w:bCs/>
                <w:sz w:val="20"/>
                <w:szCs w:val="20"/>
                <w:lang w:eastAsia="en-US"/>
              </w:rPr>
              <w:t>-питьевые нужды</w:t>
            </w:r>
          </w:p>
        </w:tc>
        <w:tc>
          <w:tcPr>
            <w:tcW w:w="434" w:type="pct"/>
            <w:tcBorders>
              <w:top w:val="nil"/>
              <w:left w:val="nil"/>
              <w:bottom w:val="single" w:sz="8" w:space="0" w:color="auto"/>
              <w:right w:val="single" w:sz="8" w:space="0" w:color="auto"/>
            </w:tcBorders>
            <w:shd w:val="clear" w:color="auto" w:fill="auto"/>
            <w:vAlign w:val="center"/>
          </w:tcPr>
          <w:p w:rsidR="00E65A68" w:rsidRPr="00E65A68" w:rsidRDefault="00E65A68" w:rsidP="00E65A68">
            <w:pPr>
              <w:spacing w:after="0" w:line="240" w:lineRule="auto"/>
              <w:jc w:val="center"/>
              <w:rPr>
                <w:rFonts w:ascii="Arial" w:eastAsia="Times New Roman" w:hAnsi="Arial" w:cs="Arial"/>
                <w:color w:val="000000"/>
                <w:sz w:val="20"/>
                <w:szCs w:val="20"/>
              </w:rPr>
            </w:pPr>
            <w:r w:rsidRPr="00E65A68">
              <w:rPr>
                <w:rFonts w:ascii="Arial" w:hAnsi="Arial" w:cs="Arial"/>
                <w:color w:val="000000"/>
                <w:sz w:val="20"/>
                <w:szCs w:val="20"/>
              </w:rPr>
              <w:t>235,05</w:t>
            </w:r>
          </w:p>
        </w:tc>
        <w:tc>
          <w:tcPr>
            <w:tcW w:w="356" w:type="pct"/>
            <w:tcBorders>
              <w:top w:val="nil"/>
              <w:left w:val="nil"/>
              <w:bottom w:val="single" w:sz="8" w:space="0" w:color="auto"/>
              <w:right w:val="single" w:sz="8" w:space="0" w:color="auto"/>
            </w:tcBorders>
            <w:shd w:val="clear" w:color="auto" w:fill="auto"/>
            <w:vAlign w:val="center"/>
          </w:tcPr>
          <w:p w:rsidR="00E65A68" w:rsidRPr="00E65A68" w:rsidRDefault="00E65A68" w:rsidP="00E65A68">
            <w:pPr>
              <w:spacing w:after="0"/>
              <w:jc w:val="center"/>
              <w:rPr>
                <w:rFonts w:ascii="Arial" w:hAnsi="Arial" w:cs="Arial"/>
                <w:color w:val="000000"/>
                <w:sz w:val="20"/>
                <w:szCs w:val="20"/>
              </w:rPr>
            </w:pPr>
            <w:r w:rsidRPr="00E65A68">
              <w:rPr>
                <w:rFonts w:ascii="Arial" w:hAnsi="Arial" w:cs="Arial"/>
                <w:color w:val="000000"/>
                <w:sz w:val="20"/>
                <w:szCs w:val="20"/>
              </w:rPr>
              <w:t>20</w:t>
            </w:r>
          </w:p>
        </w:tc>
        <w:tc>
          <w:tcPr>
            <w:tcW w:w="500" w:type="pct"/>
            <w:tcBorders>
              <w:top w:val="nil"/>
              <w:left w:val="nil"/>
              <w:bottom w:val="single" w:sz="8" w:space="0" w:color="auto"/>
              <w:right w:val="single" w:sz="8" w:space="0" w:color="auto"/>
            </w:tcBorders>
            <w:shd w:val="clear" w:color="auto" w:fill="auto"/>
            <w:vAlign w:val="center"/>
          </w:tcPr>
          <w:p w:rsidR="00E65A68" w:rsidRPr="00E65A68" w:rsidRDefault="00E65A68" w:rsidP="00E65A68">
            <w:pPr>
              <w:spacing w:after="0"/>
              <w:jc w:val="center"/>
              <w:rPr>
                <w:rFonts w:ascii="Arial" w:hAnsi="Arial" w:cs="Arial"/>
                <w:color w:val="000000"/>
                <w:sz w:val="20"/>
                <w:szCs w:val="20"/>
              </w:rPr>
            </w:pPr>
            <w:r w:rsidRPr="00E65A68">
              <w:rPr>
                <w:rFonts w:ascii="Arial" w:hAnsi="Arial" w:cs="Arial"/>
                <w:color w:val="000000"/>
                <w:sz w:val="20"/>
                <w:szCs w:val="20"/>
              </w:rPr>
              <w:t>0,15</w:t>
            </w:r>
          </w:p>
        </w:tc>
        <w:tc>
          <w:tcPr>
            <w:tcW w:w="714" w:type="pct"/>
            <w:tcBorders>
              <w:top w:val="nil"/>
              <w:left w:val="nil"/>
              <w:bottom w:val="single" w:sz="8" w:space="0" w:color="auto"/>
              <w:right w:val="single" w:sz="8" w:space="0" w:color="auto"/>
            </w:tcBorders>
            <w:shd w:val="clear" w:color="auto" w:fill="auto"/>
            <w:vAlign w:val="center"/>
          </w:tcPr>
          <w:p w:rsidR="00E65A68" w:rsidRPr="00E65A68" w:rsidRDefault="00E65A68" w:rsidP="00E65A68">
            <w:pPr>
              <w:spacing w:after="0"/>
              <w:jc w:val="center"/>
              <w:rPr>
                <w:rFonts w:ascii="Arial" w:hAnsi="Arial" w:cs="Arial"/>
                <w:color w:val="000000"/>
                <w:sz w:val="20"/>
                <w:szCs w:val="20"/>
              </w:rPr>
            </w:pPr>
            <w:r w:rsidRPr="00E65A68">
              <w:rPr>
                <w:rFonts w:ascii="Arial" w:hAnsi="Arial" w:cs="Arial"/>
                <w:color w:val="000000"/>
                <w:sz w:val="20"/>
                <w:szCs w:val="20"/>
              </w:rPr>
              <w:t>3</w:t>
            </w:r>
          </w:p>
        </w:tc>
        <w:tc>
          <w:tcPr>
            <w:tcW w:w="650" w:type="pct"/>
            <w:tcBorders>
              <w:top w:val="nil"/>
              <w:left w:val="nil"/>
              <w:bottom w:val="single" w:sz="8" w:space="0" w:color="auto"/>
              <w:right w:val="single" w:sz="8" w:space="0" w:color="auto"/>
            </w:tcBorders>
            <w:shd w:val="clear" w:color="000000" w:fill="FFFFFF"/>
            <w:vAlign w:val="center"/>
          </w:tcPr>
          <w:p w:rsidR="00E65A68" w:rsidRPr="00E65A68" w:rsidRDefault="00E65A68" w:rsidP="00E65A68">
            <w:pPr>
              <w:spacing w:after="0"/>
              <w:jc w:val="center"/>
              <w:rPr>
                <w:rFonts w:ascii="Arial" w:hAnsi="Arial" w:cs="Arial"/>
                <w:color w:val="000000"/>
                <w:sz w:val="20"/>
                <w:szCs w:val="20"/>
              </w:rPr>
            </w:pPr>
            <w:r w:rsidRPr="00E65A68">
              <w:rPr>
                <w:rFonts w:ascii="Arial" w:hAnsi="Arial" w:cs="Arial"/>
                <w:color w:val="000000"/>
                <w:sz w:val="20"/>
                <w:szCs w:val="20"/>
              </w:rPr>
              <w:t>705</w:t>
            </w:r>
            <w:r>
              <w:rPr>
                <w:rFonts w:ascii="Arial" w:hAnsi="Arial" w:cs="Arial"/>
                <w:color w:val="000000"/>
                <w:sz w:val="20"/>
                <w:szCs w:val="20"/>
              </w:rPr>
              <w:t>,15</w:t>
            </w:r>
          </w:p>
        </w:tc>
        <w:tc>
          <w:tcPr>
            <w:tcW w:w="636" w:type="pct"/>
            <w:tcBorders>
              <w:top w:val="nil"/>
              <w:left w:val="nil"/>
              <w:bottom w:val="single" w:sz="8" w:space="0" w:color="auto"/>
              <w:right w:val="single" w:sz="8" w:space="0" w:color="auto"/>
            </w:tcBorders>
            <w:shd w:val="clear" w:color="auto" w:fill="auto"/>
            <w:vAlign w:val="center"/>
          </w:tcPr>
          <w:p w:rsidR="00E65A68" w:rsidRPr="00E65A68" w:rsidRDefault="00E65A68" w:rsidP="00E65A68">
            <w:pPr>
              <w:spacing w:after="0"/>
              <w:jc w:val="center"/>
              <w:rPr>
                <w:rFonts w:ascii="Arial" w:hAnsi="Arial" w:cs="Arial"/>
                <w:color w:val="000000"/>
                <w:sz w:val="20"/>
                <w:szCs w:val="20"/>
              </w:rPr>
            </w:pPr>
            <w:r w:rsidRPr="00E65A68">
              <w:rPr>
                <w:rFonts w:ascii="Arial" w:hAnsi="Arial" w:cs="Arial"/>
                <w:color w:val="000000"/>
                <w:sz w:val="20"/>
                <w:szCs w:val="20"/>
              </w:rPr>
              <w:t>3</w:t>
            </w:r>
          </w:p>
        </w:tc>
        <w:tc>
          <w:tcPr>
            <w:tcW w:w="640" w:type="pct"/>
            <w:tcBorders>
              <w:top w:val="nil"/>
              <w:left w:val="nil"/>
              <w:bottom w:val="single" w:sz="8" w:space="0" w:color="auto"/>
              <w:right w:val="double" w:sz="6" w:space="0" w:color="auto"/>
            </w:tcBorders>
            <w:shd w:val="clear" w:color="000000" w:fill="FFFFFF"/>
            <w:vAlign w:val="center"/>
          </w:tcPr>
          <w:p w:rsidR="00E65A68" w:rsidRPr="00E65A68" w:rsidRDefault="00E65A68" w:rsidP="00E65A68">
            <w:pPr>
              <w:spacing w:after="0"/>
              <w:jc w:val="center"/>
              <w:rPr>
                <w:rFonts w:ascii="Arial" w:hAnsi="Arial" w:cs="Arial"/>
                <w:color w:val="000000"/>
                <w:sz w:val="20"/>
                <w:szCs w:val="20"/>
              </w:rPr>
            </w:pPr>
            <w:r w:rsidRPr="00E65A68">
              <w:rPr>
                <w:rFonts w:ascii="Arial" w:hAnsi="Arial" w:cs="Arial"/>
                <w:color w:val="000000"/>
                <w:sz w:val="20"/>
                <w:szCs w:val="20"/>
              </w:rPr>
              <w:t>705</w:t>
            </w:r>
            <w:r>
              <w:rPr>
                <w:rFonts w:ascii="Arial" w:hAnsi="Arial" w:cs="Arial"/>
                <w:color w:val="000000"/>
                <w:sz w:val="20"/>
                <w:szCs w:val="20"/>
              </w:rPr>
              <w:t>,15</w:t>
            </w:r>
          </w:p>
        </w:tc>
      </w:tr>
      <w:tr w:rsidR="0021260E" w:rsidRPr="0021260E" w:rsidTr="0023741F">
        <w:trPr>
          <w:trHeight w:val="64"/>
        </w:trPr>
        <w:tc>
          <w:tcPr>
            <w:tcW w:w="1070"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Итого:</w:t>
            </w:r>
          </w:p>
        </w:tc>
        <w:tc>
          <w:tcPr>
            <w:tcW w:w="434"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p>
        </w:tc>
        <w:tc>
          <w:tcPr>
            <w:tcW w:w="356"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p>
        </w:tc>
        <w:tc>
          <w:tcPr>
            <w:tcW w:w="500" w:type="pct"/>
            <w:shd w:val="clear" w:color="auto" w:fill="FFFFFF"/>
            <w:vAlign w:val="center"/>
          </w:tcPr>
          <w:p w:rsidR="00D149CB" w:rsidRPr="0021260E" w:rsidRDefault="00D149CB" w:rsidP="0023741F">
            <w:pPr>
              <w:widowControl w:val="0"/>
              <w:autoSpaceDE w:val="0"/>
              <w:autoSpaceDN w:val="0"/>
              <w:adjustRightInd w:val="0"/>
              <w:spacing w:after="0" w:line="240" w:lineRule="auto"/>
              <w:jc w:val="center"/>
              <w:rPr>
                <w:rFonts w:ascii="Arial" w:eastAsiaTheme="minorHAnsi" w:hAnsi="Arial" w:cs="Arial"/>
                <w:b/>
                <w:bCs/>
                <w:sz w:val="20"/>
                <w:szCs w:val="20"/>
                <w:lang w:eastAsia="en-US"/>
              </w:rPr>
            </w:pPr>
          </w:p>
        </w:tc>
        <w:tc>
          <w:tcPr>
            <w:tcW w:w="714" w:type="pct"/>
            <w:shd w:val="clear" w:color="auto" w:fill="FFFFFF"/>
            <w:vAlign w:val="center"/>
          </w:tcPr>
          <w:p w:rsidR="00D149CB" w:rsidRPr="0021260E" w:rsidRDefault="00D149CB" w:rsidP="0023741F">
            <w:pPr>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 </w:t>
            </w:r>
          </w:p>
        </w:tc>
        <w:tc>
          <w:tcPr>
            <w:tcW w:w="650" w:type="pct"/>
            <w:shd w:val="clear" w:color="auto" w:fill="FFFFFF"/>
            <w:vAlign w:val="center"/>
          </w:tcPr>
          <w:p w:rsidR="00D149CB" w:rsidRPr="0021260E" w:rsidRDefault="00E65A68" w:rsidP="0023741F">
            <w:pPr>
              <w:spacing w:after="0" w:line="240" w:lineRule="auto"/>
              <w:jc w:val="center"/>
              <w:rPr>
                <w:rFonts w:ascii="Arial" w:eastAsiaTheme="minorHAnsi" w:hAnsi="Arial" w:cs="Arial"/>
                <w:b/>
                <w:bCs/>
                <w:sz w:val="20"/>
                <w:szCs w:val="20"/>
                <w:lang w:eastAsia="en-US"/>
              </w:rPr>
            </w:pPr>
            <w:r w:rsidRPr="00E65A68">
              <w:rPr>
                <w:rFonts w:ascii="Arial" w:eastAsiaTheme="minorHAnsi" w:hAnsi="Arial" w:cs="Arial"/>
                <w:b/>
                <w:bCs/>
                <w:sz w:val="20"/>
                <w:szCs w:val="20"/>
                <w:lang w:eastAsia="en-US"/>
              </w:rPr>
              <w:t>705,15</w:t>
            </w:r>
          </w:p>
        </w:tc>
        <w:tc>
          <w:tcPr>
            <w:tcW w:w="636" w:type="pct"/>
            <w:shd w:val="clear" w:color="auto" w:fill="FFFFFF"/>
            <w:vAlign w:val="center"/>
          </w:tcPr>
          <w:p w:rsidR="00D149CB" w:rsidRPr="0021260E" w:rsidRDefault="00D149CB" w:rsidP="0023741F">
            <w:pPr>
              <w:spacing w:after="0" w:line="240" w:lineRule="auto"/>
              <w:jc w:val="center"/>
              <w:rPr>
                <w:rFonts w:ascii="Arial" w:eastAsiaTheme="minorHAnsi" w:hAnsi="Arial" w:cs="Arial"/>
                <w:b/>
                <w:bCs/>
                <w:sz w:val="20"/>
                <w:szCs w:val="20"/>
                <w:lang w:eastAsia="en-US"/>
              </w:rPr>
            </w:pPr>
            <w:r w:rsidRPr="0021260E">
              <w:rPr>
                <w:rFonts w:ascii="Arial" w:eastAsiaTheme="minorHAnsi" w:hAnsi="Arial" w:cs="Arial"/>
                <w:b/>
                <w:bCs/>
                <w:sz w:val="20"/>
                <w:szCs w:val="20"/>
                <w:lang w:eastAsia="en-US"/>
              </w:rPr>
              <w:t> </w:t>
            </w:r>
          </w:p>
        </w:tc>
        <w:tc>
          <w:tcPr>
            <w:tcW w:w="640" w:type="pct"/>
            <w:shd w:val="clear" w:color="auto" w:fill="FFFFFF"/>
            <w:vAlign w:val="center"/>
          </w:tcPr>
          <w:p w:rsidR="00D149CB" w:rsidRPr="0021260E" w:rsidRDefault="00E65A68" w:rsidP="0023741F">
            <w:pPr>
              <w:spacing w:after="0" w:line="240" w:lineRule="auto"/>
              <w:jc w:val="center"/>
              <w:rPr>
                <w:rFonts w:ascii="Arial" w:eastAsiaTheme="minorHAnsi" w:hAnsi="Arial" w:cs="Arial"/>
                <w:b/>
                <w:bCs/>
                <w:sz w:val="20"/>
                <w:szCs w:val="20"/>
                <w:lang w:eastAsia="en-US"/>
              </w:rPr>
            </w:pPr>
            <w:r w:rsidRPr="00E65A68">
              <w:rPr>
                <w:rFonts w:ascii="Arial" w:eastAsiaTheme="minorHAnsi" w:hAnsi="Arial" w:cs="Arial"/>
                <w:b/>
                <w:bCs/>
                <w:sz w:val="20"/>
                <w:szCs w:val="20"/>
                <w:lang w:eastAsia="en-US"/>
              </w:rPr>
              <w:t>705,15</w:t>
            </w:r>
          </w:p>
        </w:tc>
      </w:tr>
    </w:tbl>
    <w:p w:rsidR="00E3626F" w:rsidRPr="0021260E" w:rsidRDefault="00E3626F" w:rsidP="00E3626F">
      <w:pPr>
        <w:keepNext/>
        <w:spacing w:after="0" w:line="240" w:lineRule="auto"/>
        <w:ind w:firstLine="708"/>
        <w:jc w:val="both"/>
        <w:rPr>
          <w:rFonts w:ascii="Arial" w:eastAsia="Batang" w:hAnsi="Arial" w:cs="Arial"/>
          <w:b/>
          <w:bCs/>
          <w:iCs/>
          <w:sz w:val="20"/>
          <w:szCs w:val="20"/>
          <w:lang w:eastAsia="ko-KR"/>
        </w:rPr>
      </w:pPr>
      <w:bookmarkStart w:id="3" w:name="_Toc144913667"/>
    </w:p>
    <w:p w:rsidR="00E3626F" w:rsidRPr="0021260E" w:rsidRDefault="00E3626F" w:rsidP="00E3626F">
      <w:pPr>
        <w:keepNext/>
        <w:spacing w:after="0" w:line="240" w:lineRule="auto"/>
        <w:ind w:firstLine="708"/>
        <w:jc w:val="both"/>
        <w:rPr>
          <w:rFonts w:ascii="Arial" w:eastAsia="Batang" w:hAnsi="Arial" w:cs="Arial"/>
          <w:b/>
          <w:bCs/>
          <w:iCs/>
          <w:sz w:val="20"/>
          <w:szCs w:val="20"/>
          <w:lang w:eastAsia="ko-KR"/>
        </w:rPr>
      </w:pPr>
      <w:r w:rsidRPr="0021260E">
        <w:rPr>
          <w:rFonts w:ascii="Arial" w:eastAsia="Batang" w:hAnsi="Arial" w:cs="Arial"/>
          <w:b/>
          <w:bCs/>
          <w:iCs/>
          <w:sz w:val="20"/>
          <w:szCs w:val="20"/>
          <w:lang w:eastAsia="ko-KR"/>
        </w:rPr>
        <w:t xml:space="preserve"> </w:t>
      </w:r>
      <w:r w:rsidR="00BB176D" w:rsidRPr="0021260E">
        <w:rPr>
          <w:rFonts w:ascii="Arial" w:hAnsi="Arial" w:cs="Arial"/>
          <w:b/>
          <w:spacing w:val="-6"/>
          <w:sz w:val="20"/>
          <w:szCs w:val="20"/>
        </w:rPr>
        <w:t xml:space="preserve">Таблица 5 - </w:t>
      </w:r>
      <w:r w:rsidRPr="0021260E">
        <w:rPr>
          <w:rFonts w:ascii="Arial" w:eastAsia="Batang" w:hAnsi="Arial" w:cs="Arial"/>
          <w:b/>
          <w:iCs/>
          <w:spacing w:val="-6"/>
          <w:sz w:val="20"/>
          <w:szCs w:val="20"/>
          <w:lang w:eastAsia="ko-KR"/>
        </w:rPr>
        <w:t>Баланс водопотребления и водоотведения при ликвидации объектов</w:t>
      </w:r>
      <w:bookmarkEnd w:id="3"/>
      <w:r w:rsidRPr="0021260E">
        <w:rPr>
          <w:rFonts w:ascii="Arial" w:eastAsia="Batang" w:hAnsi="Arial" w:cs="Arial"/>
          <w:b/>
          <w:iCs/>
          <w:spacing w:val="-6"/>
          <w:sz w:val="20"/>
          <w:szCs w:val="20"/>
          <w:lang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937"/>
        <w:gridCol w:w="1124"/>
        <w:gridCol w:w="819"/>
        <w:gridCol w:w="1148"/>
        <w:gridCol w:w="1026"/>
        <w:gridCol w:w="1028"/>
        <w:gridCol w:w="1026"/>
        <w:gridCol w:w="1237"/>
      </w:tblGrid>
      <w:tr w:rsidR="0021260E" w:rsidRPr="0021260E" w:rsidTr="00FB31CB">
        <w:trPr>
          <w:trHeight w:val="464"/>
        </w:trPr>
        <w:tc>
          <w:tcPr>
            <w:tcW w:w="1037" w:type="pct"/>
            <w:vMerge w:val="restart"/>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Потребитель</w:t>
            </w:r>
          </w:p>
        </w:tc>
        <w:tc>
          <w:tcPr>
            <w:tcW w:w="602" w:type="pct"/>
            <w:vMerge w:val="restart"/>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 xml:space="preserve">Цикл </w:t>
            </w:r>
          </w:p>
        </w:tc>
        <w:tc>
          <w:tcPr>
            <w:tcW w:w="438" w:type="pct"/>
            <w:vMerge w:val="restart"/>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 xml:space="preserve">Кол-во, </w:t>
            </w:r>
            <w:r w:rsidRPr="0021260E">
              <w:rPr>
                <w:rFonts w:ascii="Arial" w:eastAsia="Batang" w:hAnsi="Arial" w:cs="Arial"/>
                <w:b/>
                <w:bCs/>
                <w:i/>
                <w:sz w:val="19"/>
                <w:szCs w:val="19"/>
                <w:lang w:eastAsia="ko-KR"/>
              </w:rPr>
              <w:t xml:space="preserve">чел </w:t>
            </w:r>
          </w:p>
        </w:tc>
        <w:tc>
          <w:tcPr>
            <w:tcW w:w="613" w:type="pct"/>
            <w:vMerge w:val="restart"/>
            <w:shd w:val="clear" w:color="auto" w:fill="FFFFFF"/>
            <w:vAlign w:val="center"/>
          </w:tcPr>
          <w:p w:rsidR="00E3626F" w:rsidRPr="0021260E" w:rsidRDefault="00E3626F" w:rsidP="0023741F">
            <w:pPr>
              <w:widowControl w:val="0"/>
              <w:autoSpaceDE w:val="0"/>
              <w:autoSpaceDN w:val="0"/>
              <w:adjustRightInd w:val="0"/>
              <w:spacing w:after="0" w:line="240" w:lineRule="auto"/>
              <w:ind w:left="38" w:right="67"/>
              <w:jc w:val="center"/>
              <w:rPr>
                <w:rFonts w:ascii="Arial" w:eastAsia="Batang" w:hAnsi="Arial" w:cs="Arial"/>
                <w:b/>
                <w:bCs/>
                <w:i/>
                <w:sz w:val="19"/>
                <w:szCs w:val="19"/>
                <w:lang w:eastAsia="ko-KR"/>
              </w:rPr>
            </w:pPr>
            <w:r w:rsidRPr="0021260E">
              <w:rPr>
                <w:rFonts w:ascii="Arial" w:eastAsia="Batang" w:hAnsi="Arial" w:cs="Arial"/>
                <w:b/>
                <w:bCs/>
                <w:sz w:val="19"/>
                <w:szCs w:val="19"/>
                <w:lang w:eastAsia="ko-KR"/>
              </w:rPr>
              <w:t xml:space="preserve">Норма </w:t>
            </w:r>
            <w:proofErr w:type="spellStart"/>
            <w:r w:rsidRPr="0021260E">
              <w:rPr>
                <w:rFonts w:ascii="Arial" w:eastAsia="Batang" w:hAnsi="Arial" w:cs="Arial"/>
                <w:b/>
                <w:bCs/>
                <w:sz w:val="19"/>
                <w:szCs w:val="19"/>
                <w:lang w:eastAsia="ko-KR"/>
              </w:rPr>
              <w:t>водопотр</w:t>
            </w:r>
            <w:proofErr w:type="spellEnd"/>
            <w:r w:rsidRPr="0021260E">
              <w:rPr>
                <w:rFonts w:ascii="Arial" w:eastAsia="Batang" w:hAnsi="Arial" w:cs="Arial"/>
                <w:b/>
                <w:bCs/>
                <w:sz w:val="19"/>
                <w:szCs w:val="19"/>
                <w:lang w:eastAsia="ko-KR"/>
              </w:rPr>
              <w:t xml:space="preserve">,  </w:t>
            </w:r>
            <w:r w:rsidRPr="0021260E">
              <w:rPr>
                <w:rFonts w:ascii="Arial" w:eastAsia="Batang" w:hAnsi="Arial" w:cs="Arial"/>
                <w:b/>
                <w:bCs/>
                <w:i/>
                <w:sz w:val="19"/>
                <w:szCs w:val="19"/>
                <w:lang w:eastAsia="ko-KR"/>
              </w:rPr>
              <w:t>м</w:t>
            </w:r>
            <w:r w:rsidRPr="0021260E">
              <w:rPr>
                <w:rFonts w:ascii="Arial" w:eastAsia="Batang" w:hAnsi="Arial" w:cs="Arial"/>
                <w:b/>
                <w:bCs/>
                <w:i/>
                <w:sz w:val="19"/>
                <w:szCs w:val="19"/>
                <w:vertAlign w:val="superscript"/>
                <w:lang w:eastAsia="ko-KR"/>
              </w:rPr>
              <w:t>3</w:t>
            </w:r>
          </w:p>
        </w:tc>
        <w:tc>
          <w:tcPr>
            <w:tcW w:w="1098" w:type="pct"/>
            <w:gridSpan w:val="2"/>
            <w:vMerge w:val="restart"/>
            <w:shd w:val="clear" w:color="auto" w:fill="FFFFFF"/>
            <w:vAlign w:val="center"/>
          </w:tcPr>
          <w:p w:rsidR="00E3626F" w:rsidRPr="0021260E" w:rsidRDefault="00E3626F" w:rsidP="0023741F">
            <w:pPr>
              <w:widowControl w:val="0"/>
              <w:autoSpaceDE w:val="0"/>
              <w:autoSpaceDN w:val="0"/>
              <w:adjustRightInd w:val="0"/>
              <w:spacing w:after="0" w:line="240" w:lineRule="auto"/>
              <w:ind w:left="14"/>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Водопотребление</w:t>
            </w:r>
          </w:p>
        </w:tc>
        <w:tc>
          <w:tcPr>
            <w:tcW w:w="1211" w:type="pct"/>
            <w:gridSpan w:val="2"/>
            <w:vMerge w:val="restart"/>
            <w:shd w:val="clear" w:color="auto" w:fill="FFFFFF"/>
            <w:vAlign w:val="center"/>
          </w:tcPr>
          <w:p w:rsidR="00E3626F" w:rsidRPr="0021260E" w:rsidRDefault="00E3626F" w:rsidP="0023741F">
            <w:pPr>
              <w:widowControl w:val="0"/>
              <w:autoSpaceDE w:val="0"/>
              <w:autoSpaceDN w:val="0"/>
              <w:adjustRightInd w:val="0"/>
              <w:spacing w:after="0" w:line="240" w:lineRule="auto"/>
              <w:ind w:left="14"/>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Водоотведение</w:t>
            </w:r>
          </w:p>
        </w:tc>
      </w:tr>
      <w:tr w:rsidR="0021260E" w:rsidRPr="0021260E" w:rsidTr="00FB31CB">
        <w:trPr>
          <w:trHeight w:val="230"/>
        </w:trPr>
        <w:tc>
          <w:tcPr>
            <w:tcW w:w="1037" w:type="pct"/>
            <w:vMerge/>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
                <w:bCs/>
                <w:sz w:val="19"/>
                <w:szCs w:val="19"/>
                <w:lang w:eastAsia="ko-KR"/>
              </w:rPr>
            </w:pPr>
          </w:p>
        </w:tc>
        <w:tc>
          <w:tcPr>
            <w:tcW w:w="602" w:type="pct"/>
            <w:vMerge/>
            <w:shd w:val="clear" w:color="auto" w:fill="FFFFFF"/>
            <w:vAlign w:val="center"/>
          </w:tcPr>
          <w:p w:rsidR="00E3626F" w:rsidRPr="0021260E" w:rsidRDefault="00E3626F" w:rsidP="0023741F">
            <w:pPr>
              <w:widowControl w:val="0"/>
              <w:autoSpaceDE w:val="0"/>
              <w:autoSpaceDN w:val="0"/>
              <w:adjustRightInd w:val="0"/>
              <w:spacing w:after="0" w:line="240" w:lineRule="auto"/>
              <w:ind w:left="149"/>
              <w:jc w:val="center"/>
              <w:rPr>
                <w:rFonts w:ascii="Arial" w:eastAsia="Batang" w:hAnsi="Arial" w:cs="Arial"/>
                <w:b/>
                <w:bCs/>
                <w:sz w:val="19"/>
                <w:szCs w:val="19"/>
                <w:lang w:eastAsia="ko-KR"/>
              </w:rPr>
            </w:pPr>
          </w:p>
        </w:tc>
        <w:tc>
          <w:tcPr>
            <w:tcW w:w="438" w:type="pct"/>
            <w:vMerge/>
            <w:shd w:val="clear" w:color="auto" w:fill="FFFFFF"/>
            <w:vAlign w:val="center"/>
          </w:tcPr>
          <w:p w:rsidR="00E3626F" w:rsidRPr="0021260E" w:rsidRDefault="00E3626F" w:rsidP="0023741F">
            <w:pPr>
              <w:widowControl w:val="0"/>
              <w:autoSpaceDE w:val="0"/>
              <w:autoSpaceDN w:val="0"/>
              <w:adjustRightInd w:val="0"/>
              <w:spacing w:after="0" w:line="240" w:lineRule="auto"/>
              <w:ind w:left="86" w:right="101"/>
              <w:jc w:val="center"/>
              <w:rPr>
                <w:rFonts w:ascii="Arial" w:eastAsia="Batang" w:hAnsi="Arial" w:cs="Arial"/>
                <w:b/>
                <w:bCs/>
                <w:sz w:val="19"/>
                <w:szCs w:val="19"/>
                <w:lang w:eastAsia="ko-KR"/>
              </w:rPr>
            </w:pPr>
          </w:p>
        </w:tc>
        <w:tc>
          <w:tcPr>
            <w:tcW w:w="613" w:type="pct"/>
            <w:vMerge/>
            <w:shd w:val="clear" w:color="auto" w:fill="FFFFFF"/>
            <w:vAlign w:val="center"/>
          </w:tcPr>
          <w:p w:rsidR="00E3626F" w:rsidRPr="0021260E" w:rsidRDefault="00E3626F" w:rsidP="0023741F">
            <w:pPr>
              <w:widowControl w:val="0"/>
              <w:autoSpaceDE w:val="0"/>
              <w:autoSpaceDN w:val="0"/>
              <w:adjustRightInd w:val="0"/>
              <w:spacing w:after="0" w:line="240" w:lineRule="auto"/>
              <w:ind w:left="38" w:right="67"/>
              <w:jc w:val="center"/>
              <w:rPr>
                <w:rFonts w:ascii="Arial" w:eastAsia="Batang" w:hAnsi="Arial" w:cs="Arial"/>
                <w:b/>
                <w:bCs/>
                <w:sz w:val="19"/>
                <w:szCs w:val="19"/>
                <w:lang w:eastAsia="ko-KR"/>
              </w:rPr>
            </w:pPr>
          </w:p>
        </w:tc>
        <w:tc>
          <w:tcPr>
            <w:tcW w:w="1098" w:type="pct"/>
            <w:gridSpan w:val="2"/>
            <w:vMerge/>
            <w:shd w:val="clear" w:color="auto" w:fill="FFFFFF"/>
            <w:vAlign w:val="center"/>
          </w:tcPr>
          <w:p w:rsidR="00E3626F" w:rsidRPr="0021260E" w:rsidRDefault="00E3626F" w:rsidP="0023741F">
            <w:pPr>
              <w:widowControl w:val="0"/>
              <w:autoSpaceDE w:val="0"/>
              <w:autoSpaceDN w:val="0"/>
              <w:adjustRightInd w:val="0"/>
              <w:spacing w:after="0" w:line="240" w:lineRule="auto"/>
              <w:ind w:left="14"/>
              <w:jc w:val="center"/>
              <w:rPr>
                <w:rFonts w:ascii="Arial" w:eastAsia="Batang" w:hAnsi="Arial" w:cs="Arial"/>
                <w:b/>
                <w:bCs/>
                <w:sz w:val="19"/>
                <w:szCs w:val="19"/>
                <w:lang w:eastAsia="ko-KR"/>
              </w:rPr>
            </w:pPr>
          </w:p>
        </w:tc>
        <w:tc>
          <w:tcPr>
            <w:tcW w:w="1211" w:type="pct"/>
            <w:gridSpan w:val="2"/>
            <w:vMerge/>
            <w:shd w:val="clear" w:color="auto" w:fill="FFFFFF"/>
            <w:vAlign w:val="center"/>
          </w:tcPr>
          <w:p w:rsidR="00E3626F" w:rsidRPr="0021260E" w:rsidRDefault="00E3626F" w:rsidP="0023741F">
            <w:pPr>
              <w:widowControl w:val="0"/>
              <w:autoSpaceDE w:val="0"/>
              <w:autoSpaceDN w:val="0"/>
              <w:adjustRightInd w:val="0"/>
              <w:spacing w:after="0" w:line="240" w:lineRule="auto"/>
              <w:ind w:left="14"/>
              <w:jc w:val="center"/>
              <w:rPr>
                <w:rFonts w:ascii="Arial" w:eastAsia="Batang" w:hAnsi="Arial" w:cs="Arial"/>
                <w:b/>
                <w:bCs/>
                <w:sz w:val="19"/>
                <w:szCs w:val="19"/>
                <w:lang w:eastAsia="ko-KR"/>
              </w:rPr>
            </w:pPr>
          </w:p>
        </w:tc>
      </w:tr>
      <w:tr w:rsidR="0021260E" w:rsidRPr="0021260E" w:rsidTr="00FB31CB">
        <w:trPr>
          <w:trHeight w:val="113"/>
        </w:trPr>
        <w:tc>
          <w:tcPr>
            <w:tcW w:w="1037" w:type="pct"/>
            <w:vMerge/>
            <w:vAlign w:val="center"/>
          </w:tcPr>
          <w:p w:rsidR="00E3626F" w:rsidRPr="0021260E" w:rsidRDefault="00E3626F" w:rsidP="0023741F">
            <w:pPr>
              <w:widowControl w:val="0"/>
              <w:autoSpaceDE w:val="0"/>
              <w:autoSpaceDN w:val="0"/>
              <w:adjustRightInd w:val="0"/>
              <w:spacing w:after="0" w:line="240" w:lineRule="auto"/>
              <w:rPr>
                <w:rFonts w:ascii="Arial" w:eastAsia="Batang" w:hAnsi="Arial" w:cs="Arial"/>
                <w:b/>
                <w:bCs/>
                <w:sz w:val="19"/>
                <w:szCs w:val="19"/>
                <w:lang w:eastAsia="ko-KR"/>
              </w:rPr>
            </w:pPr>
          </w:p>
        </w:tc>
        <w:tc>
          <w:tcPr>
            <w:tcW w:w="602" w:type="pct"/>
            <w:vMerge/>
            <w:vAlign w:val="center"/>
          </w:tcPr>
          <w:p w:rsidR="00E3626F" w:rsidRPr="0021260E" w:rsidRDefault="00E3626F" w:rsidP="0023741F">
            <w:pPr>
              <w:widowControl w:val="0"/>
              <w:autoSpaceDE w:val="0"/>
              <w:autoSpaceDN w:val="0"/>
              <w:adjustRightInd w:val="0"/>
              <w:spacing w:after="0" w:line="240" w:lineRule="auto"/>
              <w:rPr>
                <w:rFonts w:ascii="Arial" w:eastAsia="Batang" w:hAnsi="Arial" w:cs="Arial"/>
                <w:b/>
                <w:bCs/>
                <w:sz w:val="19"/>
                <w:szCs w:val="19"/>
                <w:lang w:eastAsia="ko-KR"/>
              </w:rPr>
            </w:pPr>
          </w:p>
        </w:tc>
        <w:tc>
          <w:tcPr>
            <w:tcW w:w="438" w:type="pct"/>
            <w:vMerge/>
            <w:vAlign w:val="center"/>
          </w:tcPr>
          <w:p w:rsidR="00E3626F" w:rsidRPr="0021260E" w:rsidRDefault="00E3626F" w:rsidP="0023741F">
            <w:pPr>
              <w:widowControl w:val="0"/>
              <w:autoSpaceDE w:val="0"/>
              <w:autoSpaceDN w:val="0"/>
              <w:adjustRightInd w:val="0"/>
              <w:spacing w:after="0" w:line="240" w:lineRule="auto"/>
              <w:rPr>
                <w:rFonts w:ascii="Arial" w:eastAsia="Batang" w:hAnsi="Arial" w:cs="Arial"/>
                <w:b/>
                <w:bCs/>
                <w:sz w:val="19"/>
                <w:szCs w:val="19"/>
                <w:lang w:eastAsia="ko-KR"/>
              </w:rPr>
            </w:pPr>
          </w:p>
        </w:tc>
        <w:tc>
          <w:tcPr>
            <w:tcW w:w="613" w:type="pct"/>
            <w:vMerge/>
            <w:vAlign w:val="center"/>
          </w:tcPr>
          <w:p w:rsidR="00E3626F" w:rsidRPr="0021260E" w:rsidRDefault="00E3626F" w:rsidP="0023741F">
            <w:pPr>
              <w:widowControl w:val="0"/>
              <w:autoSpaceDE w:val="0"/>
              <w:autoSpaceDN w:val="0"/>
              <w:adjustRightInd w:val="0"/>
              <w:spacing w:after="0" w:line="240" w:lineRule="auto"/>
              <w:rPr>
                <w:rFonts w:ascii="Arial" w:eastAsia="Batang" w:hAnsi="Arial" w:cs="Arial"/>
                <w:b/>
                <w:bCs/>
                <w:i/>
                <w:sz w:val="19"/>
                <w:szCs w:val="19"/>
                <w:lang w:eastAsia="ko-KR"/>
              </w:rPr>
            </w:pPr>
          </w:p>
        </w:tc>
        <w:tc>
          <w:tcPr>
            <w:tcW w:w="548" w:type="pct"/>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м</w:t>
            </w:r>
            <w:r w:rsidRPr="0021260E">
              <w:rPr>
                <w:rFonts w:ascii="Arial" w:eastAsia="Batang" w:hAnsi="Arial" w:cs="Arial"/>
                <w:b/>
                <w:bCs/>
                <w:sz w:val="19"/>
                <w:szCs w:val="19"/>
                <w:vertAlign w:val="superscript"/>
                <w:lang w:eastAsia="ko-KR"/>
              </w:rPr>
              <w:t>3</w:t>
            </w:r>
            <w:r w:rsidRPr="0021260E">
              <w:rPr>
                <w:rFonts w:ascii="Arial" w:eastAsia="Batang" w:hAnsi="Arial" w:cs="Arial"/>
                <w:b/>
                <w:bCs/>
                <w:sz w:val="19"/>
                <w:szCs w:val="19"/>
                <w:lang w:eastAsia="ko-KR"/>
              </w:rPr>
              <w:t>/</w:t>
            </w:r>
            <w:proofErr w:type="spellStart"/>
            <w:r w:rsidRPr="0021260E">
              <w:rPr>
                <w:rFonts w:ascii="Arial" w:eastAsia="Batang" w:hAnsi="Arial" w:cs="Arial"/>
                <w:b/>
                <w:bCs/>
                <w:sz w:val="19"/>
                <w:szCs w:val="19"/>
                <w:lang w:eastAsia="ko-KR"/>
              </w:rPr>
              <w:t>сут</w:t>
            </w:r>
            <w:proofErr w:type="spellEnd"/>
            <w:r w:rsidRPr="0021260E">
              <w:rPr>
                <w:rFonts w:ascii="Arial" w:eastAsia="Batang" w:hAnsi="Arial" w:cs="Arial"/>
                <w:b/>
                <w:bCs/>
                <w:sz w:val="19"/>
                <w:szCs w:val="19"/>
                <w:lang w:eastAsia="ko-KR"/>
              </w:rPr>
              <w:t>.</w:t>
            </w:r>
          </w:p>
        </w:tc>
        <w:tc>
          <w:tcPr>
            <w:tcW w:w="550" w:type="pct"/>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м</w:t>
            </w:r>
            <w:r w:rsidRPr="0021260E">
              <w:rPr>
                <w:rFonts w:ascii="Arial" w:eastAsia="Batang" w:hAnsi="Arial" w:cs="Arial"/>
                <w:b/>
                <w:bCs/>
                <w:sz w:val="19"/>
                <w:szCs w:val="19"/>
                <w:vertAlign w:val="superscript"/>
                <w:lang w:eastAsia="ko-KR"/>
              </w:rPr>
              <w:t>3</w:t>
            </w:r>
            <w:r w:rsidRPr="0021260E">
              <w:rPr>
                <w:rFonts w:ascii="Arial" w:eastAsia="Batang" w:hAnsi="Arial" w:cs="Arial"/>
                <w:b/>
                <w:bCs/>
                <w:sz w:val="19"/>
                <w:szCs w:val="19"/>
                <w:lang w:eastAsia="ko-KR"/>
              </w:rPr>
              <w:t>/ цикл</w:t>
            </w:r>
          </w:p>
        </w:tc>
        <w:tc>
          <w:tcPr>
            <w:tcW w:w="549" w:type="pct"/>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м</w:t>
            </w:r>
            <w:r w:rsidRPr="0021260E">
              <w:rPr>
                <w:rFonts w:ascii="Arial" w:eastAsia="Batang" w:hAnsi="Arial" w:cs="Arial"/>
                <w:b/>
                <w:bCs/>
                <w:sz w:val="19"/>
                <w:szCs w:val="19"/>
                <w:vertAlign w:val="superscript"/>
                <w:lang w:eastAsia="ko-KR"/>
              </w:rPr>
              <w:t>3</w:t>
            </w:r>
            <w:r w:rsidRPr="0021260E">
              <w:rPr>
                <w:rFonts w:ascii="Arial" w:eastAsia="Batang" w:hAnsi="Arial" w:cs="Arial"/>
                <w:b/>
                <w:bCs/>
                <w:sz w:val="19"/>
                <w:szCs w:val="19"/>
                <w:lang w:eastAsia="ko-KR"/>
              </w:rPr>
              <w:t>/</w:t>
            </w:r>
            <w:proofErr w:type="spellStart"/>
            <w:r w:rsidRPr="0021260E">
              <w:rPr>
                <w:rFonts w:ascii="Arial" w:eastAsia="Batang" w:hAnsi="Arial" w:cs="Arial"/>
                <w:b/>
                <w:bCs/>
                <w:sz w:val="19"/>
                <w:szCs w:val="19"/>
                <w:lang w:eastAsia="ko-KR"/>
              </w:rPr>
              <w:t>сут</w:t>
            </w:r>
            <w:proofErr w:type="spellEnd"/>
            <w:r w:rsidRPr="0021260E">
              <w:rPr>
                <w:rFonts w:ascii="Arial" w:eastAsia="Batang" w:hAnsi="Arial" w:cs="Arial"/>
                <w:b/>
                <w:bCs/>
                <w:sz w:val="19"/>
                <w:szCs w:val="19"/>
                <w:lang w:eastAsia="ko-KR"/>
              </w:rPr>
              <w:t>.</w:t>
            </w:r>
          </w:p>
        </w:tc>
        <w:tc>
          <w:tcPr>
            <w:tcW w:w="662" w:type="pct"/>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
                <w:bCs/>
                <w:sz w:val="19"/>
                <w:szCs w:val="19"/>
                <w:lang w:eastAsia="ko-KR"/>
              </w:rPr>
            </w:pPr>
            <w:r w:rsidRPr="0021260E">
              <w:rPr>
                <w:rFonts w:ascii="Arial" w:eastAsia="Batang" w:hAnsi="Arial" w:cs="Arial"/>
                <w:b/>
                <w:bCs/>
                <w:sz w:val="19"/>
                <w:szCs w:val="19"/>
                <w:lang w:eastAsia="ko-KR"/>
              </w:rPr>
              <w:t>м</w:t>
            </w:r>
            <w:r w:rsidRPr="0021260E">
              <w:rPr>
                <w:rFonts w:ascii="Arial" w:eastAsia="Batang" w:hAnsi="Arial" w:cs="Arial"/>
                <w:b/>
                <w:bCs/>
                <w:sz w:val="19"/>
                <w:szCs w:val="19"/>
                <w:vertAlign w:val="superscript"/>
                <w:lang w:eastAsia="ko-KR"/>
              </w:rPr>
              <w:t>3</w:t>
            </w:r>
            <w:r w:rsidRPr="0021260E">
              <w:rPr>
                <w:rFonts w:ascii="Arial" w:eastAsia="Batang" w:hAnsi="Arial" w:cs="Arial"/>
                <w:b/>
                <w:bCs/>
                <w:sz w:val="19"/>
                <w:szCs w:val="19"/>
                <w:lang w:eastAsia="ko-KR"/>
              </w:rPr>
              <w:t>/ цикл</w:t>
            </w:r>
          </w:p>
        </w:tc>
      </w:tr>
      <w:tr w:rsidR="0021260E" w:rsidRPr="0021260E" w:rsidTr="00FB31CB">
        <w:trPr>
          <w:trHeight w:val="70"/>
        </w:trPr>
        <w:tc>
          <w:tcPr>
            <w:tcW w:w="1037" w:type="pct"/>
            <w:shd w:val="clear" w:color="auto" w:fill="FFFFFF"/>
            <w:vAlign w:val="center"/>
          </w:tcPr>
          <w:p w:rsidR="00E3626F" w:rsidRPr="0021260E" w:rsidRDefault="00E3626F" w:rsidP="0023741F">
            <w:pPr>
              <w:widowControl w:val="0"/>
              <w:autoSpaceDE w:val="0"/>
              <w:autoSpaceDN w:val="0"/>
              <w:adjustRightInd w:val="0"/>
              <w:spacing w:after="0" w:line="240" w:lineRule="auto"/>
              <w:jc w:val="center"/>
              <w:rPr>
                <w:rFonts w:ascii="Arial" w:eastAsia="Batang" w:hAnsi="Arial" w:cs="Arial"/>
                <w:bCs/>
                <w:sz w:val="19"/>
                <w:szCs w:val="19"/>
                <w:lang w:eastAsia="ko-KR"/>
              </w:rPr>
            </w:pPr>
            <w:proofErr w:type="spellStart"/>
            <w:r w:rsidRPr="0021260E">
              <w:rPr>
                <w:rFonts w:ascii="Arial" w:eastAsia="Batang" w:hAnsi="Arial" w:cs="Arial"/>
                <w:bCs/>
                <w:sz w:val="19"/>
                <w:szCs w:val="19"/>
                <w:lang w:eastAsia="ko-KR"/>
              </w:rPr>
              <w:t>Хоз</w:t>
            </w:r>
            <w:proofErr w:type="spellEnd"/>
            <w:r w:rsidRPr="0021260E">
              <w:rPr>
                <w:rFonts w:ascii="Arial" w:eastAsia="Batang" w:hAnsi="Arial" w:cs="Arial"/>
                <w:bCs/>
                <w:sz w:val="19"/>
                <w:szCs w:val="19"/>
                <w:lang w:eastAsia="ko-KR"/>
              </w:rPr>
              <w:t>-питьевые нужды</w:t>
            </w:r>
          </w:p>
        </w:tc>
        <w:tc>
          <w:tcPr>
            <w:tcW w:w="602" w:type="pct"/>
            <w:shd w:val="clear" w:color="auto" w:fill="auto"/>
            <w:vAlign w:val="center"/>
          </w:tcPr>
          <w:p w:rsidR="00E3626F" w:rsidRPr="0021260E" w:rsidRDefault="00E3626F" w:rsidP="0023741F">
            <w:pPr>
              <w:spacing w:after="0" w:line="240" w:lineRule="auto"/>
              <w:jc w:val="center"/>
              <w:rPr>
                <w:rFonts w:ascii="Arial" w:eastAsia="Times New Roman" w:hAnsi="Arial" w:cs="Arial"/>
                <w:sz w:val="19"/>
                <w:szCs w:val="19"/>
              </w:rPr>
            </w:pPr>
            <w:r w:rsidRPr="0021260E">
              <w:rPr>
                <w:rFonts w:ascii="Arial" w:eastAsia="Batang" w:hAnsi="Arial" w:cs="Arial"/>
                <w:sz w:val="19"/>
                <w:szCs w:val="19"/>
                <w:lang w:eastAsia="ko-KR"/>
              </w:rPr>
              <w:t>180</w:t>
            </w:r>
          </w:p>
        </w:tc>
        <w:tc>
          <w:tcPr>
            <w:tcW w:w="438" w:type="pct"/>
            <w:shd w:val="clear" w:color="auto" w:fill="auto"/>
            <w:vAlign w:val="center"/>
          </w:tcPr>
          <w:p w:rsidR="00E3626F" w:rsidRPr="0021260E" w:rsidRDefault="00E3626F" w:rsidP="0023741F">
            <w:pPr>
              <w:spacing w:after="0" w:line="240" w:lineRule="auto"/>
              <w:jc w:val="center"/>
              <w:rPr>
                <w:rFonts w:ascii="Arial" w:eastAsia="Batang" w:hAnsi="Arial" w:cs="Arial"/>
                <w:sz w:val="19"/>
                <w:szCs w:val="19"/>
                <w:lang w:eastAsia="ko-KR"/>
              </w:rPr>
            </w:pPr>
            <w:r w:rsidRPr="0021260E">
              <w:rPr>
                <w:rFonts w:ascii="Arial" w:eastAsia="Batang" w:hAnsi="Arial" w:cs="Arial"/>
                <w:sz w:val="19"/>
                <w:szCs w:val="19"/>
                <w:lang w:eastAsia="ko-KR"/>
              </w:rPr>
              <w:t>20</w:t>
            </w:r>
          </w:p>
        </w:tc>
        <w:tc>
          <w:tcPr>
            <w:tcW w:w="613" w:type="pct"/>
            <w:shd w:val="clear" w:color="auto" w:fill="auto"/>
            <w:vAlign w:val="center"/>
          </w:tcPr>
          <w:p w:rsidR="00E3626F" w:rsidRPr="0021260E" w:rsidRDefault="00E3626F" w:rsidP="0023741F">
            <w:pPr>
              <w:spacing w:after="0" w:line="240" w:lineRule="auto"/>
              <w:jc w:val="center"/>
              <w:rPr>
                <w:rFonts w:ascii="Arial" w:eastAsia="Batang" w:hAnsi="Arial" w:cs="Arial"/>
                <w:sz w:val="19"/>
                <w:szCs w:val="19"/>
                <w:lang w:eastAsia="ko-KR"/>
              </w:rPr>
            </w:pPr>
            <w:r w:rsidRPr="0021260E">
              <w:rPr>
                <w:rFonts w:ascii="Arial" w:eastAsia="Batang" w:hAnsi="Arial" w:cs="Arial"/>
                <w:sz w:val="19"/>
                <w:szCs w:val="19"/>
                <w:lang w:eastAsia="ko-KR"/>
              </w:rPr>
              <w:t>0,15</w:t>
            </w:r>
          </w:p>
        </w:tc>
        <w:tc>
          <w:tcPr>
            <w:tcW w:w="548" w:type="pct"/>
            <w:shd w:val="clear" w:color="auto" w:fill="auto"/>
            <w:vAlign w:val="center"/>
          </w:tcPr>
          <w:p w:rsidR="00E3626F" w:rsidRPr="0021260E" w:rsidRDefault="00E3626F" w:rsidP="0023741F">
            <w:pPr>
              <w:spacing w:after="0" w:line="240" w:lineRule="auto"/>
              <w:jc w:val="center"/>
              <w:rPr>
                <w:rFonts w:ascii="Arial" w:eastAsia="Batang" w:hAnsi="Arial" w:cs="Arial"/>
                <w:sz w:val="19"/>
                <w:szCs w:val="19"/>
                <w:lang w:eastAsia="ko-KR"/>
              </w:rPr>
            </w:pPr>
            <w:r w:rsidRPr="0021260E">
              <w:rPr>
                <w:rFonts w:ascii="Arial" w:eastAsia="Batang" w:hAnsi="Arial" w:cs="Arial"/>
                <w:sz w:val="19"/>
                <w:szCs w:val="19"/>
                <w:lang w:eastAsia="ko-KR"/>
              </w:rPr>
              <w:t>3,0</w:t>
            </w:r>
          </w:p>
        </w:tc>
        <w:tc>
          <w:tcPr>
            <w:tcW w:w="550" w:type="pct"/>
            <w:shd w:val="clear" w:color="000000" w:fill="FFFFFF"/>
            <w:vAlign w:val="center"/>
          </w:tcPr>
          <w:p w:rsidR="00E3626F" w:rsidRPr="0021260E" w:rsidRDefault="00E3626F" w:rsidP="0023741F">
            <w:pPr>
              <w:spacing w:after="0" w:line="240" w:lineRule="auto"/>
              <w:jc w:val="center"/>
              <w:rPr>
                <w:rFonts w:ascii="Arial" w:eastAsia="Batang" w:hAnsi="Arial" w:cs="Arial"/>
                <w:sz w:val="19"/>
                <w:szCs w:val="19"/>
                <w:lang w:val="kk-KZ" w:eastAsia="ko-KR"/>
              </w:rPr>
            </w:pPr>
            <w:r w:rsidRPr="0021260E">
              <w:rPr>
                <w:rFonts w:ascii="Arial" w:eastAsia="Batang" w:hAnsi="Arial" w:cs="Arial"/>
                <w:sz w:val="19"/>
                <w:szCs w:val="19"/>
                <w:lang w:val="kk-KZ" w:eastAsia="ko-KR"/>
              </w:rPr>
              <w:t>540</w:t>
            </w:r>
          </w:p>
        </w:tc>
        <w:tc>
          <w:tcPr>
            <w:tcW w:w="549" w:type="pct"/>
            <w:shd w:val="clear" w:color="auto" w:fill="auto"/>
            <w:vAlign w:val="center"/>
          </w:tcPr>
          <w:p w:rsidR="00E3626F" w:rsidRPr="0021260E" w:rsidRDefault="00E3626F" w:rsidP="0023741F">
            <w:pPr>
              <w:spacing w:after="0" w:line="240" w:lineRule="auto"/>
              <w:jc w:val="center"/>
              <w:rPr>
                <w:rFonts w:ascii="Arial" w:eastAsia="Batang" w:hAnsi="Arial" w:cs="Arial"/>
                <w:sz w:val="19"/>
                <w:szCs w:val="19"/>
                <w:lang w:eastAsia="ko-KR"/>
              </w:rPr>
            </w:pPr>
            <w:r w:rsidRPr="0021260E">
              <w:rPr>
                <w:rFonts w:ascii="Arial" w:eastAsia="Batang" w:hAnsi="Arial" w:cs="Arial"/>
                <w:sz w:val="19"/>
                <w:szCs w:val="19"/>
                <w:lang w:eastAsia="ko-KR"/>
              </w:rPr>
              <w:t>3,0</w:t>
            </w:r>
          </w:p>
        </w:tc>
        <w:tc>
          <w:tcPr>
            <w:tcW w:w="662" w:type="pct"/>
            <w:shd w:val="clear" w:color="000000" w:fill="FFFFFF"/>
            <w:vAlign w:val="center"/>
          </w:tcPr>
          <w:p w:rsidR="00E3626F" w:rsidRPr="0021260E" w:rsidRDefault="00E3626F" w:rsidP="0023741F">
            <w:pPr>
              <w:spacing w:after="0" w:line="240" w:lineRule="auto"/>
              <w:jc w:val="center"/>
              <w:rPr>
                <w:rFonts w:ascii="Arial" w:eastAsia="Batang" w:hAnsi="Arial" w:cs="Arial"/>
                <w:sz w:val="19"/>
                <w:szCs w:val="19"/>
                <w:lang w:val="kk-KZ" w:eastAsia="ko-KR"/>
              </w:rPr>
            </w:pPr>
            <w:r w:rsidRPr="0021260E">
              <w:rPr>
                <w:rFonts w:ascii="Arial" w:eastAsia="Batang" w:hAnsi="Arial" w:cs="Arial"/>
                <w:sz w:val="19"/>
                <w:szCs w:val="19"/>
                <w:lang w:val="kk-KZ" w:eastAsia="ko-KR"/>
              </w:rPr>
              <w:t>540</w:t>
            </w:r>
          </w:p>
        </w:tc>
      </w:tr>
      <w:tr w:rsidR="0021260E" w:rsidRPr="0021260E" w:rsidTr="00FB31CB">
        <w:trPr>
          <w:trHeight w:val="192"/>
        </w:trPr>
        <w:tc>
          <w:tcPr>
            <w:tcW w:w="3239" w:type="pct"/>
            <w:gridSpan w:val="5"/>
            <w:shd w:val="clear" w:color="auto" w:fill="FFFFFF"/>
            <w:vAlign w:val="center"/>
          </w:tcPr>
          <w:p w:rsidR="00E3626F" w:rsidRPr="0021260E" w:rsidRDefault="00E3626F" w:rsidP="0023741F">
            <w:pPr>
              <w:spacing w:after="0" w:line="240" w:lineRule="auto"/>
              <w:jc w:val="right"/>
              <w:rPr>
                <w:rFonts w:ascii="Arial" w:eastAsia="Batang" w:hAnsi="Arial" w:cs="Arial"/>
                <w:sz w:val="19"/>
                <w:szCs w:val="19"/>
                <w:lang w:eastAsia="ko-KR"/>
              </w:rPr>
            </w:pPr>
            <w:r w:rsidRPr="0021260E">
              <w:rPr>
                <w:rFonts w:ascii="Arial" w:eastAsia="Batang" w:hAnsi="Arial" w:cs="Arial"/>
                <w:b/>
                <w:bCs/>
                <w:sz w:val="19"/>
                <w:szCs w:val="19"/>
                <w:lang w:eastAsia="ko-KR"/>
              </w:rPr>
              <w:lastRenderedPageBreak/>
              <w:t>Итого:</w:t>
            </w:r>
          </w:p>
        </w:tc>
        <w:tc>
          <w:tcPr>
            <w:tcW w:w="550" w:type="pct"/>
            <w:shd w:val="clear" w:color="000000" w:fill="FFFFFF"/>
            <w:vAlign w:val="center"/>
          </w:tcPr>
          <w:p w:rsidR="00E3626F" w:rsidRPr="0021260E" w:rsidRDefault="00E3626F" w:rsidP="0023741F">
            <w:pPr>
              <w:spacing w:after="0" w:line="240" w:lineRule="auto"/>
              <w:jc w:val="center"/>
              <w:rPr>
                <w:rFonts w:ascii="Arial" w:eastAsia="Batang" w:hAnsi="Arial" w:cs="Arial"/>
                <w:b/>
                <w:sz w:val="19"/>
                <w:szCs w:val="19"/>
                <w:lang w:val="kk-KZ" w:eastAsia="ko-KR"/>
              </w:rPr>
            </w:pPr>
            <w:r w:rsidRPr="0021260E">
              <w:rPr>
                <w:rFonts w:ascii="Arial" w:eastAsia="Batang" w:hAnsi="Arial" w:cs="Arial"/>
                <w:b/>
                <w:sz w:val="19"/>
                <w:szCs w:val="19"/>
                <w:lang w:val="kk-KZ" w:eastAsia="ko-KR"/>
              </w:rPr>
              <w:t>540</w:t>
            </w:r>
          </w:p>
        </w:tc>
        <w:tc>
          <w:tcPr>
            <w:tcW w:w="549" w:type="pct"/>
            <w:shd w:val="clear" w:color="auto" w:fill="FFFFFF"/>
            <w:vAlign w:val="center"/>
          </w:tcPr>
          <w:p w:rsidR="00E3626F" w:rsidRPr="0021260E" w:rsidRDefault="00E3626F" w:rsidP="0023741F">
            <w:pPr>
              <w:spacing w:after="0" w:line="240" w:lineRule="auto"/>
              <w:jc w:val="center"/>
              <w:rPr>
                <w:rFonts w:ascii="Arial" w:eastAsia="Batang" w:hAnsi="Arial" w:cs="Arial"/>
                <w:sz w:val="19"/>
                <w:szCs w:val="19"/>
                <w:lang w:eastAsia="ko-KR"/>
              </w:rPr>
            </w:pPr>
          </w:p>
        </w:tc>
        <w:tc>
          <w:tcPr>
            <w:tcW w:w="662" w:type="pct"/>
            <w:shd w:val="clear" w:color="auto" w:fill="FFFFFF"/>
            <w:vAlign w:val="center"/>
          </w:tcPr>
          <w:p w:rsidR="00E3626F" w:rsidRPr="0021260E" w:rsidRDefault="00E3626F" w:rsidP="0023741F">
            <w:pPr>
              <w:spacing w:after="0" w:line="240" w:lineRule="auto"/>
              <w:jc w:val="center"/>
              <w:rPr>
                <w:rFonts w:ascii="Arial" w:eastAsia="Batang" w:hAnsi="Arial" w:cs="Arial"/>
                <w:b/>
                <w:bCs/>
                <w:sz w:val="19"/>
                <w:szCs w:val="19"/>
                <w:lang w:val="kk-KZ" w:eastAsia="ko-KR"/>
              </w:rPr>
            </w:pPr>
            <w:r w:rsidRPr="0021260E">
              <w:rPr>
                <w:rFonts w:ascii="Arial" w:eastAsia="Batang" w:hAnsi="Arial" w:cs="Arial"/>
                <w:b/>
                <w:bCs/>
                <w:sz w:val="19"/>
                <w:szCs w:val="19"/>
                <w:lang w:val="kk-KZ" w:eastAsia="ko-KR"/>
              </w:rPr>
              <w:t>540</w:t>
            </w:r>
          </w:p>
        </w:tc>
      </w:tr>
    </w:tbl>
    <w:p w:rsidR="00E3626F" w:rsidRPr="00413E4A" w:rsidRDefault="00E3626F" w:rsidP="00413E4A">
      <w:pPr>
        <w:spacing w:after="0" w:line="240" w:lineRule="auto"/>
        <w:ind w:firstLine="708"/>
        <w:jc w:val="both"/>
        <w:rPr>
          <w:rFonts w:ascii="Arial" w:eastAsia="Batang" w:hAnsi="Arial" w:cs="Arial"/>
          <w:b/>
          <w:i/>
          <w:sz w:val="24"/>
          <w:szCs w:val="24"/>
          <w:lang w:eastAsia="ko-KR"/>
        </w:rPr>
      </w:pPr>
      <w:r w:rsidRPr="0021260E">
        <w:rPr>
          <w:rFonts w:ascii="Arial" w:eastAsia="Batang" w:hAnsi="Arial" w:cs="Arial"/>
          <w:sz w:val="24"/>
          <w:szCs w:val="24"/>
          <w:lang w:eastAsia="ko-KR"/>
        </w:rPr>
        <w:t xml:space="preserve">Объем </w:t>
      </w:r>
      <w:r w:rsidRPr="0021260E">
        <w:rPr>
          <w:rFonts w:ascii="Arial" w:eastAsia="Batang" w:hAnsi="Arial" w:cs="Arial"/>
          <w:iCs/>
          <w:sz w:val="24"/>
          <w:szCs w:val="24"/>
          <w:lang w:eastAsia="ko-KR"/>
        </w:rPr>
        <w:t>потребления</w:t>
      </w:r>
      <w:r w:rsidRPr="0021260E">
        <w:rPr>
          <w:rFonts w:ascii="Arial" w:eastAsia="Batang" w:hAnsi="Arial" w:cs="Arial"/>
          <w:sz w:val="24"/>
          <w:szCs w:val="24"/>
          <w:lang w:eastAsia="ko-KR"/>
        </w:rPr>
        <w:t xml:space="preserve"> воды для </w:t>
      </w:r>
      <w:proofErr w:type="spellStart"/>
      <w:r w:rsidRPr="0021260E">
        <w:rPr>
          <w:rFonts w:ascii="Arial" w:eastAsia="Batang" w:hAnsi="Arial" w:cs="Arial"/>
          <w:sz w:val="24"/>
          <w:szCs w:val="24"/>
          <w:lang w:eastAsia="ko-KR"/>
        </w:rPr>
        <w:t>хоз</w:t>
      </w:r>
      <w:proofErr w:type="spellEnd"/>
      <w:r w:rsidRPr="0021260E">
        <w:rPr>
          <w:rFonts w:ascii="Arial" w:eastAsia="Batang" w:hAnsi="Arial" w:cs="Arial"/>
          <w:sz w:val="24"/>
          <w:szCs w:val="24"/>
          <w:lang w:eastAsia="ko-KR"/>
        </w:rPr>
        <w:t xml:space="preserve">-питьевых нужд при ликвидации </w:t>
      </w:r>
      <w:r w:rsidR="00EB1FF8">
        <w:rPr>
          <w:rFonts w:ascii="Arial" w:eastAsia="Batang" w:hAnsi="Arial" w:cs="Arial"/>
          <w:sz w:val="24"/>
          <w:szCs w:val="24"/>
          <w:lang w:eastAsia="ko-KR"/>
        </w:rPr>
        <w:t>15</w:t>
      </w:r>
      <w:r w:rsidRPr="0021260E">
        <w:rPr>
          <w:rFonts w:ascii="Arial" w:eastAsia="Batang" w:hAnsi="Arial" w:cs="Arial"/>
          <w:sz w:val="24"/>
          <w:szCs w:val="24"/>
          <w:lang w:eastAsia="ko-KR"/>
        </w:rPr>
        <w:t xml:space="preserve"> скважин</w:t>
      </w:r>
      <w:r w:rsidRPr="0021260E">
        <w:rPr>
          <w:rFonts w:ascii="Arial" w:eastAsia="Batang" w:hAnsi="Arial" w:cs="Arial"/>
          <w:b/>
          <w:spacing w:val="-6"/>
          <w:sz w:val="24"/>
          <w:szCs w:val="24"/>
          <w:lang w:eastAsia="ko-KR"/>
        </w:rPr>
        <w:t xml:space="preserve"> </w:t>
      </w:r>
      <w:r w:rsidRPr="0021260E">
        <w:rPr>
          <w:rFonts w:ascii="Arial" w:eastAsia="Batang" w:hAnsi="Arial" w:cs="Arial"/>
          <w:sz w:val="24"/>
          <w:szCs w:val="24"/>
          <w:lang w:eastAsia="ko-KR"/>
        </w:rPr>
        <w:t xml:space="preserve">и объектов на месторождении составляет – </w:t>
      </w:r>
      <w:r w:rsidR="00EB1FF8">
        <w:rPr>
          <w:rFonts w:ascii="Arial" w:eastAsia="Batang" w:hAnsi="Arial" w:cs="Arial"/>
          <w:sz w:val="24"/>
          <w:szCs w:val="24"/>
          <w:lang w:eastAsia="ko-KR"/>
        </w:rPr>
        <w:t>1245,15</w:t>
      </w:r>
      <w:r w:rsidRPr="0021260E">
        <w:rPr>
          <w:rFonts w:ascii="Arial" w:eastAsia="Batang" w:hAnsi="Arial" w:cs="Arial"/>
          <w:sz w:val="24"/>
          <w:szCs w:val="24"/>
          <w:lang w:eastAsia="ko-KR"/>
        </w:rPr>
        <w:t xml:space="preserve"> м</w:t>
      </w:r>
      <w:r w:rsidRPr="0021260E">
        <w:rPr>
          <w:rFonts w:ascii="Arial" w:eastAsia="Batang" w:hAnsi="Arial" w:cs="Arial"/>
          <w:sz w:val="24"/>
          <w:szCs w:val="24"/>
          <w:vertAlign w:val="superscript"/>
          <w:lang w:eastAsia="ko-KR"/>
        </w:rPr>
        <w:t>3</w:t>
      </w:r>
      <w:r w:rsidRPr="0021260E">
        <w:rPr>
          <w:rFonts w:ascii="Arial" w:eastAsia="Batang" w:hAnsi="Arial" w:cs="Arial"/>
          <w:sz w:val="24"/>
          <w:szCs w:val="24"/>
          <w:lang w:eastAsia="ko-KR"/>
        </w:rPr>
        <w:t>/цикл.</w:t>
      </w:r>
      <w:r w:rsidR="00FB31CB">
        <w:rPr>
          <w:rFonts w:ascii="Arial" w:eastAsia="Batang" w:hAnsi="Arial" w:cs="Arial"/>
          <w:sz w:val="24"/>
          <w:szCs w:val="24"/>
          <w:lang w:eastAsia="ko-KR"/>
        </w:rPr>
        <w:t xml:space="preserve"> </w:t>
      </w:r>
      <w:r w:rsidR="00FB31CB" w:rsidRPr="00413E4A">
        <w:rPr>
          <w:rFonts w:ascii="Arial" w:eastAsia="Batang" w:hAnsi="Arial" w:cs="Arial"/>
          <w:b/>
          <w:i/>
          <w:sz w:val="24"/>
          <w:szCs w:val="24"/>
          <w:lang w:eastAsia="ko-KR"/>
        </w:rPr>
        <w:t xml:space="preserve">Согласования </w:t>
      </w:r>
      <w:r w:rsidR="00413E4A" w:rsidRPr="00413E4A">
        <w:rPr>
          <w:rFonts w:ascii="Arial" w:eastAsia="Batang" w:hAnsi="Arial" w:cs="Arial"/>
          <w:b/>
          <w:i/>
          <w:sz w:val="24"/>
          <w:szCs w:val="24"/>
          <w:lang w:eastAsia="ko-KR"/>
        </w:rPr>
        <w:t>РГУ «</w:t>
      </w:r>
      <w:proofErr w:type="spellStart"/>
      <w:r w:rsidR="00413E4A" w:rsidRPr="00413E4A">
        <w:rPr>
          <w:rFonts w:ascii="Arial" w:eastAsia="Batang" w:hAnsi="Arial" w:cs="Arial"/>
          <w:b/>
          <w:i/>
          <w:sz w:val="24"/>
          <w:szCs w:val="24"/>
          <w:lang w:eastAsia="ko-KR"/>
        </w:rPr>
        <w:t>Жайык</w:t>
      </w:r>
      <w:proofErr w:type="spellEnd"/>
      <w:r w:rsidR="00413E4A" w:rsidRPr="00413E4A">
        <w:rPr>
          <w:rFonts w:ascii="Arial" w:eastAsia="Batang" w:hAnsi="Arial" w:cs="Arial"/>
          <w:b/>
          <w:i/>
          <w:sz w:val="24"/>
          <w:szCs w:val="24"/>
          <w:lang w:eastAsia="ko-KR"/>
        </w:rPr>
        <w:t>-Каспийская бассейновая инспекция по регулированию, охране и использованию водных ресурсов Комитета по регулированию, охране и использованию водных ресурсов Министерства водных ресурсов и ирригации Республики Казахстан»</w:t>
      </w:r>
      <w:r w:rsidR="00413E4A">
        <w:rPr>
          <w:rFonts w:ascii="Arial" w:eastAsia="Batang" w:hAnsi="Arial" w:cs="Arial"/>
          <w:b/>
          <w:i/>
          <w:sz w:val="24"/>
          <w:szCs w:val="24"/>
          <w:lang w:eastAsia="ko-KR"/>
        </w:rPr>
        <w:t xml:space="preserve"> (</w:t>
      </w:r>
      <w:r w:rsidR="00413E4A" w:rsidRPr="00413E4A">
        <w:rPr>
          <w:rFonts w:ascii="Arial" w:eastAsia="Batang" w:hAnsi="Arial" w:cs="Arial"/>
          <w:b/>
          <w:i/>
          <w:sz w:val="24"/>
          <w:szCs w:val="24"/>
          <w:lang w:eastAsia="ko-KR"/>
        </w:rPr>
        <w:t>KZ72VRC00022242</w:t>
      </w:r>
      <w:r w:rsidR="00413E4A">
        <w:rPr>
          <w:rFonts w:ascii="Arial" w:eastAsia="Batang" w:hAnsi="Arial" w:cs="Arial"/>
          <w:b/>
          <w:i/>
          <w:sz w:val="24"/>
          <w:szCs w:val="24"/>
          <w:lang w:eastAsia="ko-KR"/>
        </w:rPr>
        <w:t xml:space="preserve"> от 04.02.2025г) прилагается в приложении. </w:t>
      </w:r>
    </w:p>
    <w:p w:rsidR="00935D42" w:rsidRPr="0021260E" w:rsidRDefault="00935D42" w:rsidP="00BE5C1C">
      <w:pPr>
        <w:numPr>
          <w:ilvl w:val="0"/>
          <w:numId w:val="14"/>
        </w:numPr>
        <w:shd w:val="clear" w:color="auto" w:fill="FFFFFF" w:themeFill="background1"/>
        <w:tabs>
          <w:tab w:val="left" w:pos="1134"/>
        </w:tabs>
        <w:spacing w:after="0" w:line="240" w:lineRule="auto"/>
        <w:ind w:left="0" w:firstLine="709"/>
        <w:contextualSpacing/>
        <w:jc w:val="both"/>
        <w:textAlignment w:val="baseline"/>
        <w:rPr>
          <w:rFonts w:ascii="Arial" w:hAnsi="Arial" w:cs="Arial"/>
          <w:i/>
          <w:iCs/>
        </w:rPr>
      </w:pPr>
      <w:r w:rsidRPr="0021260E">
        <w:rPr>
          <w:rFonts w:ascii="Arial" w:hAnsi="Arial" w:cs="Arial"/>
          <w:i/>
          <w:iCs/>
        </w:rPr>
        <w:t>участков недр с указанием вида и сроков права недропользования, их географические координаты (если они известны);</w:t>
      </w:r>
    </w:p>
    <w:p w:rsidR="00935D42" w:rsidRPr="0021260E" w:rsidRDefault="00935D42" w:rsidP="00935D42">
      <w:pPr>
        <w:shd w:val="clear" w:color="auto" w:fill="FFFFFF" w:themeFill="background1"/>
        <w:tabs>
          <w:tab w:val="left" w:pos="1134"/>
        </w:tabs>
        <w:spacing w:after="0" w:line="240" w:lineRule="auto"/>
        <w:jc w:val="both"/>
        <w:rPr>
          <w:rFonts w:ascii="Arial" w:hAnsi="Arial" w:cs="Arial"/>
          <w:bCs/>
        </w:rPr>
      </w:pPr>
      <w:r w:rsidRPr="0021260E">
        <w:rPr>
          <w:rFonts w:ascii="Arial" w:hAnsi="Arial" w:cs="Arial"/>
          <w:bCs/>
        </w:rPr>
        <w:t>Все запланированные работы в части недропользования будут проводиться в рамках действующего контракта на недропользование.</w:t>
      </w:r>
    </w:p>
    <w:p w:rsidR="00935D42" w:rsidRPr="0021260E" w:rsidRDefault="00935D42" w:rsidP="00BE5C1C">
      <w:pPr>
        <w:numPr>
          <w:ilvl w:val="0"/>
          <w:numId w:val="14"/>
        </w:numPr>
        <w:shd w:val="clear" w:color="auto" w:fill="FFFFFF"/>
        <w:tabs>
          <w:tab w:val="left" w:pos="1134"/>
        </w:tabs>
        <w:spacing w:after="0" w:line="240" w:lineRule="auto"/>
        <w:ind w:left="0" w:firstLine="709"/>
        <w:contextualSpacing/>
        <w:jc w:val="both"/>
        <w:textAlignment w:val="baseline"/>
        <w:rPr>
          <w:rFonts w:ascii="Arial" w:hAnsi="Arial" w:cs="Arial"/>
          <w:i/>
        </w:rPr>
      </w:pPr>
      <w:r w:rsidRPr="0021260E">
        <w:rPr>
          <w:rFonts w:ascii="Arial" w:hAnsi="Arial" w:cs="Arial"/>
          <w:i/>
        </w:rPr>
        <w:t>растительных ресурсов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p w:rsidR="00935D42" w:rsidRPr="0021260E" w:rsidRDefault="00935D42" w:rsidP="00935D42">
      <w:pPr>
        <w:shd w:val="clear" w:color="auto" w:fill="FFFFFF" w:themeFill="background1"/>
        <w:tabs>
          <w:tab w:val="left" w:pos="709"/>
        </w:tabs>
        <w:spacing w:after="0" w:line="240" w:lineRule="auto"/>
        <w:jc w:val="both"/>
        <w:textAlignment w:val="baseline"/>
        <w:rPr>
          <w:rFonts w:ascii="Arial" w:hAnsi="Arial" w:cs="Arial"/>
        </w:rPr>
      </w:pPr>
      <w:r w:rsidRPr="0021260E">
        <w:rPr>
          <w:rFonts w:ascii="Arial" w:hAnsi="Arial" w:cs="Arial"/>
        </w:rPr>
        <w:t>На территории предполагаемого ликвидации скважины зеленые насаждения отсутствуют.</w:t>
      </w:r>
    </w:p>
    <w:p w:rsidR="00935D42" w:rsidRPr="0021260E" w:rsidRDefault="00935D42" w:rsidP="00BE5C1C">
      <w:pPr>
        <w:numPr>
          <w:ilvl w:val="0"/>
          <w:numId w:val="14"/>
        </w:numPr>
        <w:shd w:val="clear" w:color="auto" w:fill="FFFFFF"/>
        <w:tabs>
          <w:tab w:val="left" w:pos="1134"/>
        </w:tabs>
        <w:spacing w:after="0" w:line="240" w:lineRule="auto"/>
        <w:ind w:left="0" w:firstLine="709"/>
        <w:contextualSpacing/>
        <w:jc w:val="both"/>
        <w:textAlignment w:val="baseline"/>
        <w:rPr>
          <w:rFonts w:ascii="Arial" w:hAnsi="Arial" w:cs="Arial"/>
          <w:i/>
        </w:rPr>
      </w:pPr>
      <w:r w:rsidRPr="0021260E">
        <w:rPr>
          <w:rFonts w:ascii="Arial" w:hAnsi="Arial" w:cs="Arial"/>
          <w:i/>
        </w:rPr>
        <w:t>видов объектов животного мира, их частей, дериватов, полезных свойств и продуктов жизнедеятельности животных с указанием:</w:t>
      </w:r>
    </w:p>
    <w:p w:rsidR="00935D42" w:rsidRPr="0021260E" w:rsidRDefault="00935D42" w:rsidP="00935D42">
      <w:pPr>
        <w:shd w:val="clear" w:color="auto" w:fill="FFFFFF"/>
        <w:tabs>
          <w:tab w:val="left" w:pos="1134"/>
        </w:tabs>
        <w:spacing w:after="0" w:line="240" w:lineRule="auto"/>
        <w:ind w:firstLine="709"/>
        <w:contextualSpacing/>
        <w:jc w:val="both"/>
        <w:textAlignment w:val="baseline"/>
        <w:rPr>
          <w:rFonts w:ascii="Arial" w:hAnsi="Arial" w:cs="Arial"/>
          <w:i/>
        </w:rPr>
      </w:pPr>
      <w:r w:rsidRPr="0021260E">
        <w:rPr>
          <w:rFonts w:ascii="Arial" w:hAnsi="Arial" w:cs="Arial"/>
          <w:i/>
        </w:rPr>
        <w:t>объемов пользования животным миром;</w:t>
      </w:r>
    </w:p>
    <w:p w:rsidR="00935D42" w:rsidRPr="0021260E" w:rsidRDefault="00935D42" w:rsidP="00935D42">
      <w:pPr>
        <w:shd w:val="clear" w:color="auto" w:fill="FFFFFF"/>
        <w:tabs>
          <w:tab w:val="left" w:pos="1134"/>
        </w:tabs>
        <w:spacing w:after="0" w:line="240" w:lineRule="auto"/>
        <w:ind w:firstLine="709"/>
        <w:contextualSpacing/>
        <w:jc w:val="both"/>
        <w:textAlignment w:val="baseline"/>
        <w:rPr>
          <w:rFonts w:ascii="Arial" w:hAnsi="Arial" w:cs="Arial"/>
          <w:i/>
        </w:rPr>
      </w:pPr>
      <w:r w:rsidRPr="0021260E">
        <w:rPr>
          <w:rFonts w:ascii="Arial" w:hAnsi="Arial" w:cs="Arial"/>
          <w:i/>
        </w:rPr>
        <w:t>предполагаемого места пользования животным миром и вида пользования;</w:t>
      </w:r>
    </w:p>
    <w:p w:rsidR="00935D42" w:rsidRPr="0021260E" w:rsidRDefault="00935D42" w:rsidP="00935D42">
      <w:pPr>
        <w:shd w:val="clear" w:color="auto" w:fill="FFFFFF"/>
        <w:tabs>
          <w:tab w:val="left" w:pos="1134"/>
        </w:tabs>
        <w:spacing w:after="0" w:line="240" w:lineRule="auto"/>
        <w:ind w:firstLine="709"/>
        <w:contextualSpacing/>
        <w:jc w:val="both"/>
        <w:textAlignment w:val="baseline"/>
        <w:rPr>
          <w:rFonts w:ascii="Arial" w:hAnsi="Arial" w:cs="Arial"/>
          <w:i/>
        </w:rPr>
      </w:pPr>
      <w:r w:rsidRPr="0021260E">
        <w:rPr>
          <w:rFonts w:ascii="Arial" w:hAnsi="Arial" w:cs="Arial"/>
          <w:i/>
        </w:rPr>
        <w:t>иных источников приобретения объектов животного мира, их частей, дериватов и продуктов жизнедеятельности животных;</w:t>
      </w:r>
    </w:p>
    <w:p w:rsidR="00935D42" w:rsidRPr="0021260E" w:rsidRDefault="00935D42" w:rsidP="00935D42">
      <w:pPr>
        <w:shd w:val="clear" w:color="auto" w:fill="FFFFFF"/>
        <w:tabs>
          <w:tab w:val="left" w:pos="1134"/>
        </w:tabs>
        <w:spacing w:after="0" w:line="240" w:lineRule="auto"/>
        <w:ind w:firstLine="709"/>
        <w:contextualSpacing/>
        <w:jc w:val="both"/>
        <w:textAlignment w:val="baseline"/>
        <w:rPr>
          <w:rFonts w:ascii="Arial" w:hAnsi="Arial" w:cs="Arial"/>
          <w:i/>
        </w:rPr>
      </w:pPr>
      <w:r w:rsidRPr="0021260E">
        <w:rPr>
          <w:rFonts w:ascii="Arial" w:hAnsi="Arial" w:cs="Arial"/>
          <w:i/>
        </w:rPr>
        <w:t>операций, для которых планируется использование объектов животного мира;</w:t>
      </w:r>
    </w:p>
    <w:p w:rsidR="00935D42" w:rsidRPr="0021260E" w:rsidRDefault="00935D42" w:rsidP="00935D42">
      <w:pPr>
        <w:shd w:val="clear" w:color="auto" w:fill="FFFFFF"/>
        <w:tabs>
          <w:tab w:val="left" w:pos="709"/>
        </w:tabs>
        <w:spacing w:after="0" w:line="240" w:lineRule="auto"/>
        <w:jc w:val="both"/>
        <w:textAlignment w:val="baseline"/>
        <w:rPr>
          <w:rFonts w:ascii="Arial" w:hAnsi="Arial" w:cs="Arial"/>
        </w:rPr>
      </w:pPr>
      <w:r w:rsidRPr="0021260E">
        <w:rPr>
          <w:rFonts w:ascii="Arial" w:hAnsi="Arial" w:cs="Arial"/>
        </w:rPr>
        <w:t>Использование объектов животного мира, их частей, дериватов, полезных свойств и продуктов жизнедеятельности животных проектом не предполагается.</w:t>
      </w:r>
    </w:p>
    <w:p w:rsidR="00935D42" w:rsidRPr="0021260E" w:rsidRDefault="00935D42" w:rsidP="00BE5C1C">
      <w:pPr>
        <w:numPr>
          <w:ilvl w:val="0"/>
          <w:numId w:val="14"/>
        </w:numPr>
        <w:shd w:val="clear" w:color="auto" w:fill="FFFFFF"/>
        <w:tabs>
          <w:tab w:val="left" w:pos="1134"/>
        </w:tabs>
        <w:spacing w:after="0" w:line="240" w:lineRule="auto"/>
        <w:ind w:left="0" w:firstLine="709"/>
        <w:contextualSpacing/>
        <w:jc w:val="both"/>
        <w:textAlignment w:val="baseline"/>
        <w:rPr>
          <w:rFonts w:ascii="Arial" w:hAnsi="Arial" w:cs="Arial"/>
          <w:i/>
        </w:rPr>
      </w:pPr>
      <w:r w:rsidRPr="0021260E">
        <w:rPr>
          <w:rFonts w:ascii="Arial" w:hAnsi="Arial" w:cs="Arial"/>
          <w:i/>
        </w:rPr>
        <w:t>иных ресурсов, необходимых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p w:rsidR="00935D42" w:rsidRPr="0021260E" w:rsidRDefault="00935D42" w:rsidP="00935D42">
      <w:pPr>
        <w:shd w:val="clear" w:color="auto" w:fill="FFFFFF"/>
        <w:tabs>
          <w:tab w:val="left" w:pos="709"/>
        </w:tabs>
        <w:spacing w:after="0" w:line="240" w:lineRule="auto"/>
        <w:jc w:val="both"/>
        <w:textAlignment w:val="baseline"/>
        <w:rPr>
          <w:rFonts w:ascii="Arial" w:hAnsi="Arial" w:cs="Arial"/>
        </w:rPr>
      </w:pPr>
      <w:r w:rsidRPr="0021260E">
        <w:rPr>
          <w:rFonts w:ascii="Arial" w:hAnsi="Arial" w:cs="Arial"/>
        </w:rPr>
        <w:t>иные ресурсы отсутствуют</w:t>
      </w:r>
    </w:p>
    <w:p w:rsidR="00935D42" w:rsidRPr="0021260E" w:rsidRDefault="00935D42" w:rsidP="00BE5C1C">
      <w:pPr>
        <w:numPr>
          <w:ilvl w:val="0"/>
          <w:numId w:val="14"/>
        </w:numPr>
        <w:shd w:val="clear" w:color="auto" w:fill="FFFFFF"/>
        <w:tabs>
          <w:tab w:val="left" w:pos="1134"/>
        </w:tabs>
        <w:spacing w:after="0" w:line="240" w:lineRule="auto"/>
        <w:ind w:left="0" w:firstLine="709"/>
        <w:contextualSpacing/>
        <w:jc w:val="both"/>
        <w:textAlignment w:val="baseline"/>
        <w:rPr>
          <w:rFonts w:ascii="Arial" w:hAnsi="Arial" w:cs="Arial"/>
          <w:i/>
        </w:rPr>
      </w:pPr>
      <w:r w:rsidRPr="0021260E">
        <w:rPr>
          <w:rFonts w:ascii="Arial" w:hAnsi="Arial" w:cs="Arial"/>
          <w:i/>
        </w:rPr>
        <w:t xml:space="preserve">риски истощения используемых природных ресурсов, обусловленные их дефицитностью, уникальностью и(или) </w:t>
      </w:r>
      <w:proofErr w:type="spellStart"/>
      <w:r w:rsidRPr="0021260E">
        <w:rPr>
          <w:rFonts w:ascii="Arial" w:hAnsi="Arial" w:cs="Arial"/>
          <w:i/>
        </w:rPr>
        <w:t>невозобновляемостью</w:t>
      </w:r>
      <w:proofErr w:type="spellEnd"/>
      <w:r w:rsidRPr="0021260E">
        <w:rPr>
          <w:rFonts w:ascii="Arial" w:hAnsi="Arial" w:cs="Arial"/>
          <w:i/>
        </w:rPr>
        <w:t>.</w:t>
      </w:r>
    </w:p>
    <w:p w:rsidR="00935D42" w:rsidRPr="0021260E" w:rsidRDefault="00935D42" w:rsidP="00935D42">
      <w:pPr>
        <w:shd w:val="clear" w:color="auto" w:fill="FFFFFF"/>
        <w:tabs>
          <w:tab w:val="left" w:pos="1134"/>
        </w:tabs>
        <w:spacing w:after="0" w:line="240" w:lineRule="auto"/>
        <w:jc w:val="both"/>
        <w:textAlignment w:val="baseline"/>
        <w:rPr>
          <w:rFonts w:ascii="Arial" w:hAnsi="Arial" w:cs="Arial"/>
        </w:rPr>
      </w:pPr>
      <w:r w:rsidRPr="0021260E">
        <w:rPr>
          <w:rFonts w:ascii="Arial" w:hAnsi="Arial" w:cs="Arial"/>
        </w:rPr>
        <w:t>Риски отсутствуют.</w:t>
      </w:r>
    </w:p>
    <w:p w:rsidR="00935D42" w:rsidRPr="0021260E" w:rsidRDefault="00935D42" w:rsidP="00935D42">
      <w:pPr>
        <w:shd w:val="clear" w:color="auto" w:fill="FFFFFF"/>
        <w:tabs>
          <w:tab w:val="left" w:pos="1134"/>
        </w:tabs>
        <w:spacing w:after="0" w:line="240" w:lineRule="auto"/>
        <w:ind w:left="709"/>
        <w:contextualSpacing/>
        <w:jc w:val="both"/>
        <w:textAlignment w:val="baseline"/>
        <w:rPr>
          <w:rFonts w:ascii="Arial" w:hAnsi="Arial" w:cs="Arial"/>
        </w:rPr>
      </w:pP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p w:rsidR="00935D42" w:rsidRPr="0021260E" w:rsidRDefault="00935D42" w:rsidP="00935D42">
      <w:pPr>
        <w:pStyle w:val="afff9"/>
        <w:spacing w:after="0" w:line="240" w:lineRule="auto"/>
        <w:jc w:val="center"/>
        <w:rPr>
          <w:rFonts w:ascii="Arial" w:hAnsi="Arial" w:cs="Arial"/>
          <w:b/>
          <w:i w:val="0"/>
          <w:color w:val="auto"/>
          <w:sz w:val="20"/>
          <w:szCs w:val="20"/>
        </w:rPr>
      </w:pPr>
    </w:p>
    <w:p w:rsidR="00AB0AFF" w:rsidRPr="0021260E" w:rsidRDefault="00BB176D" w:rsidP="00B32741">
      <w:pPr>
        <w:spacing w:after="0" w:line="240" w:lineRule="auto"/>
        <w:jc w:val="both"/>
        <w:rPr>
          <w:rFonts w:ascii="Arial" w:hAnsi="Arial" w:cs="Arial"/>
          <w:b/>
          <w:sz w:val="20"/>
          <w:szCs w:val="20"/>
        </w:rPr>
      </w:pPr>
      <w:r w:rsidRPr="0021260E">
        <w:rPr>
          <w:rFonts w:ascii="Arial" w:hAnsi="Arial" w:cs="Arial"/>
          <w:b/>
          <w:spacing w:val="-6"/>
          <w:sz w:val="20"/>
          <w:szCs w:val="20"/>
        </w:rPr>
        <w:t xml:space="preserve">Таблица 6 - </w:t>
      </w:r>
      <w:r w:rsidR="00AB0AFF" w:rsidRPr="0021260E">
        <w:rPr>
          <w:rFonts w:ascii="Arial" w:hAnsi="Arial" w:cs="Arial"/>
          <w:b/>
          <w:sz w:val="20"/>
          <w:szCs w:val="20"/>
        </w:rPr>
        <w:t xml:space="preserve">Перечень вредных веществ, выбрасываемых от стационарных источников при </w:t>
      </w:r>
      <w:r w:rsidR="00E3626F" w:rsidRPr="0021260E">
        <w:rPr>
          <w:rFonts w:ascii="Arial" w:hAnsi="Arial" w:cs="Arial"/>
          <w:b/>
          <w:sz w:val="20"/>
          <w:szCs w:val="20"/>
        </w:rPr>
        <w:t>ликвидации последствий недропользования при проведении добычи углеводородов на месторождении Восточный Урихтау</w:t>
      </w:r>
      <w:r w:rsidR="0023741F" w:rsidRPr="0021260E">
        <w:rPr>
          <w:rFonts w:ascii="Arial" w:hAnsi="Arial" w:cs="Arial"/>
          <w:b/>
          <w:sz w:val="20"/>
          <w:szCs w:val="20"/>
        </w:rPr>
        <w:t xml:space="preserve"> </w:t>
      </w: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670"/>
        <w:gridCol w:w="1057"/>
        <w:gridCol w:w="1118"/>
        <w:gridCol w:w="1248"/>
        <w:gridCol w:w="1376"/>
        <w:gridCol w:w="1384"/>
      </w:tblGrid>
      <w:tr w:rsidR="00D65090" w:rsidRPr="00AD0280" w:rsidTr="00164B9D">
        <w:trPr>
          <w:trHeight w:val="64"/>
        </w:trPr>
        <w:tc>
          <w:tcPr>
            <w:tcW w:w="373" w:type="pct"/>
            <w:shd w:val="clear" w:color="auto" w:fill="auto"/>
            <w:vAlign w:val="center"/>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Код ЗВ</w:t>
            </w:r>
          </w:p>
        </w:tc>
        <w:tc>
          <w:tcPr>
            <w:tcW w:w="1405" w:type="pct"/>
            <w:shd w:val="clear" w:color="auto" w:fill="auto"/>
            <w:vAlign w:val="center"/>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Наименование загрязняющего вещества</w:t>
            </w:r>
          </w:p>
        </w:tc>
        <w:tc>
          <w:tcPr>
            <w:tcW w:w="560" w:type="pct"/>
            <w:shd w:val="clear" w:color="auto" w:fill="auto"/>
            <w:vAlign w:val="center"/>
            <w:hideMark/>
          </w:tcPr>
          <w:p w:rsidR="00D65090" w:rsidRPr="00AD0280" w:rsidRDefault="00D65090" w:rsidP="00164B9D">
            <w:pPr>
              <w:spacing w:after="0" w:line="240" w:lineRule="auto"/>
              <w:jc w:val="center"/>
              <w:rPr>
                <w:rFonts w:ascii="Arial" w:eastAsia="Times New Roman" w:hAnsi="Arial" w:cs="Arial"/>
                <w:sz w:val="20"/>
                <w:szCs w:val="20"/>
              </w:rPr>
            </w:pPr>
            <w:proofErr w:type="spellStart"/>
            <w:r w:rsidRPr="00AD0280">
              <w:rPr>
                <w:rFonts w:ascii="Arial" w:eastAsia="Times New Roman" w:hAnsi="Arial" w:cs="Arial"/>
                <w:sz w:val="20"/>
                <w:szCs w:val="20"/>
              </w:rPr>
              <w:t>ПДКм.р</w:t>
            </w:r>
            <w:proofErr w:type="spellEnd"/>
            <w:r w:rsidRPr="00AD0280">
              <w:rPr>
                <w:rFonts w:ascii="Arial" w:eastAsia="Times New Roman" w:hAnsi="Arial" w:cs="Arial"/>
                <w:sz w:val="20"/>
                <w:szCs w:val="20"/>
              </w:rPr>
              <w:t>, мг/м3</w:t>
            </w:r>
          </w:p>
        </w:tc>
        <w:tc>
          <w:tcPr>
            <w:tcW w:w="592" w:type="pct"/>
            <w:shd w:val="clear" w:color="auto" w:fill="auto"/>
            <w:vAlign w:val="center"/>
            <w:hideMark/>
          </w:tcPr>
          <w:p w:rsidR="00D65090" w:rsidRPr="00AD0280" w:rsidRDefault="00D65090" w:rsidP="00164B9D">
            <w:pPr>
              <w:spacing w:after="0" w:line="240" w:lineRule="auto"/>
              <w:jc w:val="center"/>
              <w:rPr>
                <w:rFonts w:ascii="Arial" w:eastAsia="Times New Roman" w:hAnsi="Arial" w:cs="Arial"/>
                <w:sz w:val="20"/>
                <w:szCs w:val="20"/>
              </w:rPr>
            </w:pPr>
            <w:proofErr w:type="spellStart"/>
            <w:r w:rsidRPr="00AD0280">
              <w:rPr>
                <w:rFonts w:ascii="Arial" w:eastAsia="Times New Roman" w:hAnsi="Arial" w:cs="Arial"/>
                <w:sz w:val="20"/>
                <w:szCs w:val="20"/>
              </w:rPr>
              <w:t>ПДКс.с</w:t>
            </w:r>
            <w:proofErr w:type="spellEnd"/>
            <w:r w:rsidRPr="00AD0280">
              <w:rPr>
                <w:rFonts w:ascii="Arial" w:eastAsia="Times New Roman" w:hAnsi="Arial" w:cs="Arial"/>
                <w:sz w:val="20"/>
                <w:szCs w:val="20"/>
              </w:rPr>
              <w:t>., мг/м3</w:t>
            </w:r>
          </w:p>
        </w:tc>
        <w:tc>
          <w:tcPr>
            <w:tcW w:w="660" w:type="pct"/>
            <w:shd w:val="clear" w:color="auto" w:fill="auto"/>
            <w:vAlign w:val="center"/>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Класс опасности ЗВ</w:t>
            </w:r>
          </w:p>
        </w:tc>
        <w:tc>
          <w:tcPr>
            <w:tcW w:w="727"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Выброс</w:t>
            </w:r>
            <w:r w:rsidRPr="00AD0280">
              <w:rPr>
                <w:rFonts w:ascii="Arial" w:eastAsia="Times New Roman" w:hAnsi="Arial" w:cs="Arial"/>
                <w:sz w:val="20"/>
                <w:szCs w:val="20"/>
              </w:rPr>
              <w:br/>
              <w:t>вещества, г/с</w:t>
            </w:r>
          </w:p>
        </w:tc>
        <w:tc>
          <w:tcPr>
            <w:tcW w:w="68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Выброс</w:t>
            </w:r>
            <w:r w:rsidRPr="00AD0280">
              <w:rPr>
                <w:rFonts w:ascii="Arial" w:eastAsia="Times New Roman" w:hAnsi="Arial" w:cs="Arial"/>
                <w:sz w:val="20"/>
                <w:szCs w:val="20"/>
              </w:rPr>
              <w:br/>
              <w:t>вещества, т/год</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1</w:t>
            </w:r>
          </w:p>
        </w:tc>
        <w:tc>
          <w:tcPr>
            <w:tcW w:w="1405"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2</w:t>
            </w:r>
          </w:p>
        </w:tc>
        <w:tc>
          <w:tcPr>
            <w:tcW w:w="560" w:type="pct"/>
            <w:shd w:val="clear" w:color="auto" w:fill="auto"/>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3</w:t>
            </w:r>
          </w:p>
        </w:tc>
        <w:tc>
          <w:tcPr>
            <w:tcW w:w="592" w:type="pct"/>
            <w:shd w:val="clear" w:color="auto" w:fill="auto"/>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4</w:t>
            </w:r>
          </w:p>
        </w:tc>
        <w:tc>
          <w:tcPr>
            <w:tcW w:w="660" w:type="pct"/>
            <w:shd w:val="clear" w:color="auto" w:fill="auto"/>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5</w:t>
            </w:r>
          </w:p>
        </w:tc>
        <w:tc>
          <w:tcPr>
            <w:tcW w:w="727" w:type="pct"/>
            <w:shd w:val="clear" w:color="auto" w:fill="auto"/>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6</w:t>
            </w:r>
          </w:p>
        </w:tc>
        <w:tc>
          <w:tcPr>
            <w:tcW w:w="683" w:type="pct"/>
            <w:tcBorders>
              <w:bottom w:val="single" w:sz="4" w:space="0" w:color="auto"/>
            </w:tcBorders>
            <w:shd w:val="clear" w:color="auto" w:fill="auto"/>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7</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0123</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Железо (II, III) оксиды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0,04</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hAnsi="Arial" w:cs="Arial"/>
                <w:sz w:val="20"/>
                <w:szCs w:val="20"/>
              </w:rPr>
              <w:t>0,01878</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0,028395</w:t>
            </w:r>
          </w:p>
        </w:tc>
      </w:tr>
      <w:tr w:rsidR="00D65090" w:rsidRPr="00AD0280" w:rsidTr="00164B9D">
        <w:trPr>
          <w:trHeight w:val="510"/>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bookmarkStart w:id="4" w:name="_GoBack" w:colFirst="3" w:colLast="3"/>
            <w:r w:rsidRPr="00AD0280">
              <w:rPr>
                <w:rFonts w:ascii="Arial" w:eastAsia="Times New Roman" w:hAnsi="Arial" w:cs="Arial"/>
                <w:sz w:val="20"/>
                <w:szCs w:val="20"/>
              </w:rPr>
              <w:t>0143</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Марганец и его соединения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0,01</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0,001</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2</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0,001763</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0,002965</w:t>
            </w:r>
          </w:p>
        </w:tc>
      </w:tr>
      <w:bookmarkEnd w:id="4"/>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0301</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Азота (IV) диоксид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0,2</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0,04</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2</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1,58203</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13,75524</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0304</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Азот (II) оксид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0,4</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0,06</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1,8871</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17,80711</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0328</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Углерод (Сажа)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0,15</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0,05</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0,244357</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2,28526</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lastRenderedPageBreak/>
              <w:t>0330</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Сера диоксид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0,5</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0,05</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0,487213</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4,569</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0333</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Сероводород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0,008</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2</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0,000018</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0,000036</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0337</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Углерод оксид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5</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4</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1,269443</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11,44912</w:t>
            </w:r>
          </w:p>
        </w:tc>
      </w:tr>
      <w:tr w:rsidR="00D65090" w:rsidRPr="00AD0280" w:rsidTr="00164B9D">
        <w:trPr>
          <w:trHeight w:val="510"/>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0342</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Фтористые газообразные соединения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0,02</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0,005</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2</w:t>
            </w:r>
          </w:p>
        </w:tc>
        <w:tc>
          <w:tcPr>
            <w:tcW w:w="727" w:type="pct"/>
            <w:shd w:val="clear" w:color="auto" w:fill="auto"/>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hAnsi="Arial" w:cs="Arial"/>
                <w:sz w:val="20"/>
                <w:szCs w:val="20"/>
              </w:rPr>
              <w:t>0,00054</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0,000315</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0344</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Фториды неорганические плохо растворимые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0,2</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0,03</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2</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0,00057</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0,000317</w:t>
            </w:r>
          </w:p>
        </w:tc>
      </w:tr>
      <w:tr w:rsidR="00D65090" w:rsidRPr="00AD0280" w:rsidTr="00164B9D">
        <w:trPr>
          <w:trHeight w:val="510"/>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0415</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Смесь углеводородов предельных С1-С5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0,00025</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0,00045</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0616</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proofErr w:type="spellStart"/>
            <w:r w:rsidRPr="00AD0280">
              <w:rPr>
                <w:rFonts w:ascii="Arial" w:eastAsia="Times New Roman" w:hAnsi="Arial" w:cs="Arial"/>
                <w:sz w:val="20"/>
                <w:szCs w:val="20"/>
              </w:rPr>
              <w:t>Диметилбензол</w:t>
            </w:r>
            <w:proofErr w:type="spellEnd"/>
            <w:r w:rsidRPr="00AD0280">
              <w:rPr>
                <w:rFonts w:ascii="Arial" w:eastAsia="Times New Roman" w:hAnsi="Arial" w:cs="Arial"/>
                <w:sz w:val="20"/>
                <w:szCs w:val="20"/>
              </w:rPr>
              <w:t xml:space="preserve">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0,2</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0,027083</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0,004987</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0621</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Метилбензол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0,6</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0,086111</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0,026226</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0703</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proofErr w:type="spellStart"/>
            <w:r w:rsidRPr="00AD0280">
              <w:rPr>
                <w:rFonts w:ascii="Arial" w:eastAsia="Times New Roman" w:hAnsi="Arial" w:cs="Arial"/>
                <w:sz w:val="20"/>
                <w:szCs w:val="20"/>
              </w:rPr>
              <w:t>Бенз</w:t>
            </w:r>
            <w:proofErr w:type="spellEnd"/>
            <w:r w:rsidRPr="00AD0280">
              <w:rPr>
                <w:rFonts w:ascii="Arial" w:eastAsia="Times New Roman" w:hAnsi="Arial" w:cs="Arial"/>
                <w:sz w:val="20"/>
                <w:szCs w:val="20"/>
              </w:rPr>
              <w:t>/а/</w:t>
            </w:r>
            <w:proofErr w:type="spellStart"/>
            <w:r w:rsidRPr="00AD0280">
              <w:rPr>
                <w:rFonts w:ascii="Arial" w:eastAsia="Times New Roman" w:hAnsi="Arial" w:cs="Arial"/>
                <w:sz w:val="20"/>
                <w:szCs w:val="20"/>
              </w:rPr>
              <w:t>пирен</w:t>
            </w:r>
            <w:proofErr w:type="spellEnd"/>
            <w:r w:rsidRPr="00AD0280">
              <w:rPr>
                <w:rFonts w:ascii="Arial" w:eastAsia="Times New Roman" w:hAnsi="Arial" w:cs="Arial"/>
                <w:sz w:val="20"/>
                <w:szCs w:val="20"/>
              </w:rPr>
              <w:t xml:space="preserve">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0,000001</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1</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5,8E-08</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4,73E-08</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1210</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proofErr w:type="spellStart"/>
            <w:r w:rsidRPr="00AD0280">
              <w:rPr>
                <w:rFonts w:ascii="Arial" w:eastAsia="Times New Roman" w:hAnsi="Arial" w:cs="Arial"/>
                <w:sz w:val="20"/>
                <w:szCs w:val="20"/>
              </w:rPr>
              <w:t>Бутилацетат</w:t>
            </w:r>
            <w:proofErr w:type="spellEnd"/>
            <w:r w:rsidRPr="00AD0280">
              <w:rPr>
                <w:rFonts w:ascii="Arial" w:eastAsia="Times New Roman" w:hAnsi="Arial" w:cs="Arial"/>
                <w:sz w:val="20"/>
                <w:szCs w:val="20"/>
              </w:rPr>
              <w:t xml:space="preserve">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0,1</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4</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0,016667</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0,005076</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1301</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Проп-2-ен-1-аль</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0,03</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0,01</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2</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0,05788</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0,54774</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1325</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Формальдегид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0,05</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0,01</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2</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0,05854</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0,54834</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1401</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Пропан-2-он (Ацетон)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0,35</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4</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0,036111</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0,010998</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2752</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Уайт-спирит (1294*)</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0,027083</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0,004987</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2754</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proofErr w:type="spellStart"/>
            <w:r w:rsidRPr="00AD0280">
              <w:rPr>
                <w:rFonts w:ascii="Arial" w:eastAsia="Times New Roman" w:hAnsi="Arial" w:cs="Arial"/>
                <w:sz w:val="20"/>
                <w:szCs w:val="20"/>
              </w:rPr>
              <w:t>Алканы</w:t>
            </w:r>
            <w:proofErr w:type="spellEnd"/>
            <w:r w:rsidRPr="00AD0280">
              <w:rPr>
                <w:rFonts w:ascii="Arial" w:eastAsia="Times New Roman" w:hAnsi="Arial" w:cs="Arial"/>
                <w:sz w:val="20"/>
                <w:szCs w:val="20"/>
              </w:rPr>
              <w:t xml:space="preserve"> С12-19 /в пересчете на С/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1</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4</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0,60394</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5,50554</w:t>
            </w:r>
          </w:p>
        </w:tc>
      </w:tr>
      <w:tr w:rsidR="00D65090" w:rsidRPr="00AD0280" w:rsidTr="00164B9D">
        <w:trPr>
          <w:trHeight w:val="25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2902</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Взвешенные частицы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0,5</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0,15</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0,037377</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0,097645</w:t>
            </w:r>
          </w:p>
        </w:tc>
      </w:tr>
      <w:tr w:rsidR="00D65090" w:rsidRPr="00AD0280" w:rsidTr="00164B9D">
        <w:trPr>
          <w:trHeight w:val="765"/>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2907</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Пыль неорганическая, содержащая двуокись кремния в %: более 70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hAnsi="Arial" w:cs="Arial"/>
                <w:sz w:val="20"/>
                <w:szCs w:val="20"/>
              </w:rPr>
              <w:t>0,15</w:t>
            </w:r>
          </w:p>
        </w:tc>
        <w:tc>
          <w:tcPr>
            <w:tcW w:w="592" w:type="pct"/>
            <w:shd w:val="clear" w:color="auto" w:fill="auto"/>
            <w:hideMark/>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0,05</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3</w:t>
            </w:r>
          </w:p>
        </w:tc>
        <w:tc>
          <w:tcPr>
            <w:tcW w:w="727" w:type="pct"/>
            <w:shd w:val="clear" w:color="auto" w:fill="auto"/>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hAnsi="Arial" w:cs="Arial"/>
                <w:sz w:val="20"/>
                <w:szCs w:val="20"/>
              </w:rPr>
              <w:t>0,0001</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0,0003</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2908</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Пыль неорганическая, содержащая двуокись кремния в %: 70-20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0,3</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0,1</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0,244595</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1,832657</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2909</w:t>
            </w:r>
          </w:p>
        </w:tc>
        <w:tc>
          <w:tcPr>
            <w:tcW w:w="1405" w:type="pct"/>
            <w:shd w:val="clear" w:color="auto" w:fill="auto"/>
            <w:hideMark/>
          </w:tcPr>
          <w:p w:rsidR="00D65090" w:rsidRPr="00AD0280" w:rsidRDefault="00D65090" w:rsidP="00164B9D">
            <w:pPr>
              <w:spacing w:after="0" w:line="240" w:lineRule="auto"/>
              <w:rPr>
                <w:rFonts w:ascii="Arial" w:eastAsia="Times New Roman" w:hAnsi="Arial" w:cs="Arial"/>
                <w:sz w:val="20"/>
                <w:szCs w:val="20"/>
              </w:rPr>
            </w:pPr>
            <w:r w:rsidRPr="00AD0280">
              <w:rPr>
                <w:rFonts w:ascii="Arial" w:eastAsia="Times New Roman" w:hAnsi="Arial" w:cs="Arial"/>
                <w:sz w:val="20"/>
                <w:szCs w:val="20"/>
              </w:rPr>
              <w:t xml:space="preserve">Пыль неорганическая, содержащая двуокись кремния в %: менее 20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0,5</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0,15</w:t>
            </w:r>
          </w:p>
        </w:tc>
        <w:tc>
          <w:tcPr>
            <w:tcW w:w="6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3</w:t>
            </w:r>
          </w:p>
        </w:tc>
        <w:tc>
          <w:tcPr>
            <w:tcW w:w="727" w:type="pct"/>
            <w:shd w:val="clear" w:color="auto" w:fill="auto"/>
          </w:tcPr>
          <w:p w:rsidR="00D65090" w:rsidRPr="00AD0280" w:rsidRDefault="00D65090" w:rsidP="00164B9D">
            <w:pPr>
              <w:spacing w:after="0" w:line="240" w:lineRule="auto"/>
              <w:jc w:val="right"/>
              <w:rPr>
                <w:rFonts w:ascii="Arial" w:hAnsi="Arial" w:cs="Arial"/>
                <w:sz w:val="20"/>
                <w:szCs w:val="20"/>
              </w:rPr>
            </w:pPr>
            <w:r w:rsidRPr="00AD0280">
              <w:rPr>
                <w:rFonts w:ascii="Arial" w:hAnsi="Arial" w:cs="Arial"/>
                <w:sz w:val="20"/>
                <w:szCs w:val="20"/>
              </w:rPr>
              <w:t>1,829795</w:t>
            </w:r>
          </w:p>
        </w:tc>
        <w:tc>
          <w:tcPr>
            <w:tcW w:w="683" w:type="pct"/>
            <w:tcBorders>
              <w:top w:val="single" w:sz="4" w:space="0" w:color="auto"/>
              <w:left w:val="nil"/>
              <w:bottom w:val="single" w:sz="4" w:space="0" w:color="auto"/>
              <w:right w:val="single" w:sz="4" w:space="0" w:color="auto"/>
            </w:tcBorders>
            <w:shd w:val="clear" w:color="auto" w:fill="auto"/>
          </w:tcPr>
          <w:p w:rsidR="00D65090" w:rsidRPr="001C3BE1" w:rsidRDefault="00D65090" w:rsidP="00164B9D">
            <w:pPr>
              <w:spacing w:after="0" w:line="240" w:lineRule="auto"/>
              <w:jc w:val="right"/>
              <w:rPr>
                <w:rFonts w:ascii="Arial" w:hAnsi="Arial" w:cs="Arial"/>
                <w:sz w:val="20"/>
                <w:szCs w:val="20"/>
              </w:rPr>
            </w:pPr>
            <w:r w:rsidRPr="001C3BE1">
              <w:rPr>
                <w:rFonts w:ascii="Arial" w:hAnsi="Arial" w:cs="Arial"/>
                <w:sz w:val="20"/>
                <w:szCs w:val="20"/>
              </w:rPr>
              <w:t>10,48897</w:t>
            </w:r>
          </w:p>
        </w:tc>
      </w:tr>
      <w:tr w:rsidR="00D65090" w:rsidRPr="00AD0280" w:rsidTr="00164B9D">
        <w:trPr>
          <w:trHeight w:val="64"/>
        </w:trPr>
        <w:tc>
          <w:tcPr>
            <w:tcW w:w="373"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 </w:t>
            </w:r>
          </w:p>
        </w:tc>
        <w:tc>
          <w:tcPr>
            <w:tcW w:w="1405" w:type="pct"/>
            <w:shd w:val="clear" w:color="auto" w:fill="auto"/>
            <w:hideMark/>
          </w:tcPr>
          <w:p w:rsidR="00D65090" w:rsidRPr="00AD0280" w:rsidRDefault="00D65090" w:rsidP="00164B9D">
            <w:pPr>
              <w:spacing w:after="0" w:line="240" w:lineRule="auto"/>
              <w:ind w:firstLineChars="200" w:firstLine="402"/>
              <w:rPr>
                <w:rFonts w:ascii="Arial" w:eastAsia="Times New Roman" w:hAnsi="Arial" w:cs="Arial"/>
                <w:b/>
                <w:bCs/>
                <w:sz w:val="20"/>
                <w:szCs w:val="20"/>
              </w:rPr>
            </w:pPr>
            <w:r w:rsidRPr="00AD0280">
              <w:rPr>
                <w:rFonts w:ascii="Arial" w:eastAsia="Times New Roman" w:hAnsi="Arial" w:cs="Arial"/>
                <w:b/>
                <w:bCs/>
                <w:sz w:val="20"/>
                <w:szCs w:val="20"/>
              </w:rPr>
              <w:t>В С Е Г О :</w:t>
            </w:r>
          </w:p>
        </w:tc>
        <w:tc>
          <w:tcPr>
            <w:tcW w:w="560"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592" w:type="pct"/>
            <w:shd w:val="clear" w:color="auto" w:fill="auto"/>
            <w:hideMark/>
          </w:tcPr>
          <w:p w:rsidR="00D65090" w:rsidRPr="00AD0280" w:rsidRDefault="00D65090" w:rsidP="00164B9D">
            <w:pPr>
              <w:spacing w:after="0" w:line="240" w:lineRule="auto"/>
              <w:jc w:val="right"/>
              <w:rPr>
                <w:rFonts w:ascii="Arial" w:eastAsia="Times New Roman" w:hAnsi="Arial" w:cs="Arial"/>
                <w:sz w:val="20"/>
                <w:szCs w:val="20"/>
              </w:rPr>
            </w:pPr>
            <w:r w:rsidRPr="00AD0280">
              <w:rPr>
                <w:rFonts w:ascii="Arial" w:eastAsia="Times New Roman" w:hAnsi="Arial" w:cs="Arial"/>
                <w:sz w:val="20"/>
                <w:szCs w:val="20"/>
              </w:rPr>
              <w:t> </w:t>
            </w:r>
          </w:p>
        </w:tc>
        <w:tc>
          <w:tcPr>
            <w:tcW w:w="660" w:type="pct"/>
            <w:shd w:val="clear" w:color="auto" w:fill="auto"/>
            <w:hideMark/>
          </w:tcPr>
          <w:p w:rsidR="00D65090" w:rsidRPr="00AD0280" w:rsidRDefault="00D65090" w:rsidP="00164B9D">
            <w:pPr>
              <w:spacing w:after="0" w:line="240" w:lineRule="auto"/>
              <w:jc w:val="center"/>
              <w:rPr>
                <w:rFonts w:ascii="Arial" w:eastAsia="Times New Roman" w:hAnsi="Arial" w:cs="Arial"/>
                <w:sz w:val="20"/>
                <w:szCs w:val="20"/>
              </w:rPr>
            </w:pPr>
            <w:r w:rsidRPr="00AD0280">
              <w:rPr>
                <w:rFonts w:ascii="Arial" w:eastAsia="Times New Roman" w:hAnsi="Arial" w:cs="Arial"/>
                <w:sz w:val="20"/>
                <w:szCs w:val="20"/>
              </w:rPr>
              <w:t> </w:t>
            </w:r>
          </w:p>
        </w:tc>
        <w:tc>
          <w:tcPr>
            <w:tcW w:w="727" w:type="pct"/>
            <w:shd w:val="clear" w:color="auto" w:fill="auto"/>
            <w:vAlign w:val="bottom"/>
          </w:tcPr>
          <w:p w:rsidR="00D65090" w:rsidRPr="00AD0280" w:rsidRDefault="00D65090" w:rsidP="00164B9D">
            <w:pPr>
              <w:spacing w:after="0" w:line="240" w:lineRule="auto"/>
              <w:jc w:val="right"/>
              <w:rPr>
                <w:rFonts w:ascii="Arial" w:eastAsia="Times New Roman" w:hAnsi="Arial" w:cs="Arial"/>
                <w:b/>
                <w:sz w:val="20"/>
                <w:szCs w:val="20"/>
              </w:rPr>
            </w:pPr>
            <w:r w:rsidRPr="00AD0280">
              <w:rPr>
                <w:rFonts w:ascii="Arial" w:hAnsi="Arial" w:cs="Arial"/>
                <w:b/>
                <w:sz w:val="20"/>
                <w:szCs w:val="20"/>
              </w:rPr>
              <w:t>8,517347</w:t>
            </w:r>
          </w:p>
        </w:tc>
        <w:tc>
          <w:tcPr>
            <w:tcW w:w="683" w:type="pct"/>
            <w:tcBorders>
              <w:top w:val="single" w:sz="4" w:space="0" w:color="auto"/>
            </w:tcBorders>
            <w:shd w:val="clear" w:color="auto" w:fill="auto"/>
            <w:vAlign w:val="bottom"/>
          </w:tcPr>
          <w:p w:rsidR="00D65090" w:rsidRPr="00AD0280" w:rsidRDefault="00D65090" w:rsidP="00164B9D">
            <w:pPr>
              <w:spacing w:after="0" w:line="240" w:lineRule="auto"/>
              <w:jc w:val="right"/>
              <w:rPr>
                <w:rFonts w:ascii="Arial" w:hAnsi="Arial" w:cs="Arial"/>
                <w:b/>
                <w:sz w:val="20"/>
                <w:szCs w:val="20"/>
              </w:rPr>
            </w:pPr>
            <w:r w:rsidRPr="001C3BE1">
              <w:rPr>
                <w:rFonts w:ascii="Arial" w:hAnsi="Arial" w:cs="Arial"/>
                <w:b/>
                <w:sz w:val="20"/>
                <w:szCs w:val="20"/>
              </w:rPr>
              <w:t>68,97167055</w:t>
            </w:r>
          </w:p>
        </w:tc>
      </w:tr>
    </w:tbl>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p w:rsidR="00935D42" w:rsidRPr="0021260E" w:rsidRDefault="00935D42" w:rsidP="00935D42">
      <w:pPr>
        <w:widowControl w:val="0"/>
        <w:autoSpaceDE w:val="0"/>
        <w:autoSpaceDN w:val="0"/>
        <w:adjustRightInd w:val="0"/>
        <w:spacing w:after="0" w:line="240" w:lineRule="auto"/>
        <w:jc w:val="both"/>
        <w:rPr>
          <w:rFonts w:ascii="Arial" w:hAnsi="Arial" w:cs="Arial"/>
        </w:rPr>
      </w:pPr>
      <w:r w:rsidRPr="0021260E">
        <w:rPr>
          <w:rFonts w:ascii="Arial" w:hAnsi="Arial" w:cs="Arial"/>
        </w:rPr>
        <w:t>Сбросы загрязняющих веществ отсутствуют.</w:t>
      </w: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p w:rsidR="00935D42" w:rsidRPr="0021260E" w:rsidRDefault="00E3626F" w:rsidP="00935D42">
      <w:pPr>
        <w:spacing w:after="0" w:line="240" w:lineRule="auto"/>
        <w:ind w:firstLine="709"/>
        <w:jc w:val="both"/>
        <w:rPr>
          <w:rFonts w:ascii="Arial" w:hAnsi="Arial" w:cs="Arial"/>
        </w:rPr>
      </w:pPr>
      <w:r w:rsidRPr="0021260E">
        <w:rPr>
          <w:rFonts w:ascii="Arial" w:hAnsi="Arial" w:cs="Arial"/>
        </w:rPr>
        <w:t>При ликвидации последствий недропользования при проведении добычи углеводородов на месторождении Восточный Урихтау</w:t>
      </w:r>
      <w:r w:rsidR="00935D42" w:rsidRPr="0021260E">
        <w:rPr>
          <w:rFonts w:ascii="Arial" w:hAnsi="Arial" w:cs="Arial"/>
        </w:rPr>
        <w:t xml:space="preserve"> образуются:</w:t>
      </w:r>
      <w:r w:rsidR="00935D42" w:rsidRPr="0021260E">
        <w:rPr>
          <w:rFonts w:ascii="Arial" w:eastAsiaTheme="minorHAnsi" w:hAnsi="Arial" w:cs="Arial"/>
          <w:lang w:eastAsia="en-US"/>
        </w:rPr>
        <w:t xml:space="preserve"> промасленная ветошь, металлолом, огарки сварочных электродов, коммунальные отходы</w:t>
      </w:r>
      <w:r w:rsidRPr="0021260E">
        <w:rPr>
          <w:rFonts w:ascii="Arial" w:eastAsiaTheme="minorHAnsi" w:hAnsi="Arial" w:cs="Arial"/>
          <w:lang w:eastAsia="en-US"/>
        </w:rPr>
        <w:t>, отработанные масла</w:t>
      </w:r>
      <w:r w:rsidR="00935D42" w:rsidRPr="0021260E">
        <w:rPr>
          <w:rFonts w:ascii="Arial" w:eastAsiaTheme="minorHAnsi" w:hAnsi="Arial" w:cs="Arial"/>
          <w:lang w:eastAsia="en-US"/>
        </w:rPr>
        <w:t>.</w:t>
      </w:r>
    </w:p>
    <w:p w:rsidR="00935D42" w:rsidRPr="0021260E" w:rsidRDefault="00935D42" w:rsidP="00935D42">
      <w:pPr>
        <w:shd w:val="clear" w:color="auto" w:fill="FFFFFF"/>
        <w:autoSpaceDE w:val="0"/>
        <w:autoSpaceDN w:val="0"/>
        <w:adjustRightInd w:val="0"/>
        <w:spacing w:after="0" w:line="240" w:lineRule="auto"/>
        <w:ind w:firstLine="709"/>
        <w:jc w:val="both"/>
        <w:rPr>
          <w:rFonts w:ascii="Arial" w:eastAsiaTheme="minorHAnsi" w:hAnsi="Arial" w:cs="Arial"/>
          <w:lang w:eastAsia="en-US"/>
        </w:rPr>
      </w:pPr>
      <w:r w:rsidRPr="0021260E">
        <w:rPr>
          <w:rFonts w:ascii="Arial" w:eastAsiaTheme="minorHAnsi" w:hAnsi="Arial" w:cs="Arial"/>
          <w:lang w:eastAsia="en-US"/>
        </w:rPr>
        <w:t>Все виды отходы будут вывозиться специализированной организацией согласно договору, специализированная организация будет выбрана перед началом планируемых работ посредством тендера.</w:t>
      </w:r>
    </w:p>
    <w:p w:rsidR="00E3626F" w:rsidRPr="0021260E" w:rsidRDefault="00BB176D" w:rsidP="00E3626F">
      <w:pPr>
        <w:keepNext/>
        <w:spacing w:after="0" w:line="240" w:lineRule="auto"/>
        <w:ind w:firstLine="708"/>
        <w:rPr>
          <w:rFonts w:ascii="Arial" w:hAnsi="Arial" w:cs="Arial"/>
          <w:b/>
          <w:iCs/>
          <w:sz w:val="20"/>
          <w:szCs w:val="20"/>
        </w:rPr>
      </w:pPr>
      <w:r w:rsidRPr="0021260E">
        <w:rPr>
          <w:rFonts w:ascii="Arial" w:hAnsi="Arial" w:cs="Arial"/>
          <w:b/>
          <w:spacing w:val="-6"/>
          <w:sz w:val="20"/>
          <w:szCs w:val="20"/>
        </w:rPr>
        <w:t xml:space="preserve">Таблица 7 - </w:t>
      </w:r>
      <w:r w:rsidR="00E3626F" w:rsidRPr="0021260E">
        <w:rPr>
          <w:rFonts w:ascii="Arial" w:hAnsi="Arial" w:cs="Arial"/>
          <w:b/>
          <w:iCs/>
          <w:sz w:val="20"/>
          <w:szCs w:val="20"/>
        </w:rPr>
        <w:t xml:space="preserve">Лимиты накопления отходов при ликвидации скважин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2968"/>
        <w:gridCol w:w="2846"/>
        <w:gridCol w:w="3531"/>
      </w:tblGrid>
      <w:tr w:rsidR="0021260E" w:rsidRPr="0021260E" w:rsidTr="0023741F">
        <w:trPr>
          <w:trHeight w:val="40"/>
        </w:trPr>
        <w:tc>
          <w:tcPr>
            <w:tcW w:w="1588" w:type="pct"/>
            <w:shd w:val="clear" w:color="auto" w:fill="auto"/>
            <w:vAlign w:val="center"/>
            <w:hideMark/>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Наименование отходов</w:t>
            </w:r>
          </w:p>
        </w:tc>
        <w:tc>
          <w:tcPr>
            <w:tcW w:w="1523" w:type="pct"/>
            <w:shd w:val="clear" w:color="auto" w:fill="auto"/>
            <w:vAlign w:val="center"/>
            <w:hideMark/>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Объем накопленных отходов на существующее положение, т/год</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Лимит накопления, тонн/год</w:t>
            </w:r>
          </w:p>
        </w:tc>
      </w:tr>
      <w:tr w:rsidR="0021260E" w:rsidRPr="0021260E" w:rsidTr="0023741F">
        <w:trPr>
          <w:trHeight w:val="70"/>
        </w:trPr>
        <w:tc>
          <w:tcPr>
            <w:tcW w:w="5000" w:type="pct"/>
            <w:gridSpan w:val="3"/>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 xml:space="preserve">1 </w:t>
            </w:r>
            <w:proofErr w:type="spellStart"/>
            <w:r w:rsidRPr="0021260E">
              <w:rPr>
                <w:rFonts w:ascii="Arial" w:hAnsi="Arial" w:cs="Arial"/>
                <w:b/>
                <w:bCs/>
                <w:sz w:val="20"/>
                <w:szCs w:val="20"/>
              </w:rPr>
              <w:t>скв</w:t>
            </w:r>
            <w:proofErr w:type="spellEnd"/>
            <w:r w:rsidRPr="0021260E">
              <w:rPr>
                <w:rFonts w:ascii="Arial" w:hAnsi="Arial" w:cs="Arial"/>
                <w:b/>
                <w:bCs/>
                <w:sz w:val="20"/>
                <w:szCs w:val="20"/>
              </w:rPr>
              <w:t xml:space="preserve">. </w:t>
            </w:r>
          </w:p>
        </w:tc>
      </w:tr>
      <w:tr w:rsidR="0021260E" w:rsidRPr="0021260E" w:rsidTr="0023741F">
        <w:trPr>
          <w:trHeight w:val="55"/>
        </w:trPr>
        <w:tc>
          <w:tcPr>
            <w:tcW w:w="1588" w:type="pct"/>
            <w:shd w:val="clear" w:color="auto" w:fill="auto"/>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sz w:val="20"/>
                <w:szCs w:val="20"/>
              </w:rPr>
              <w:t>Всего:</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1,0692</w:t>
            </w:r>
          </w:p>
        </w:tc>
      </w:tr>
      <w:tr w:rsidR="0021260E" w:rsidRPr="0021260E" w:rsidTr="0023741F">
        <w:trPr>
          <w:trHeight w:val="55"/>
        </w:trPr>
        <w:tc>
          <w:tcPr>
            <w:tcW w:w="1588" w:type="pct"/>
            <w:shd w:val="clear" w:color="auto" w:fill="auto"/>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i/>
                <w:iCs/>
                <w:sz w:val="20"/>
                <w:szCs w:val="20"/>
              </w:rPr>
              <w:t xml:space="preserve">в </w:t>
            </w:r>
            <w:proofErr w:type="spellStart"/>
            <w:r w:rsidRPr="0021260E">
              <w:rPr>
                <w:rFonts w:ascii="Arial" w:hAnsi="Arial" w:cs="Arial"/>
                <w:b/>
                <w:bCs/>
                <w:i/>
                <w:iCs/>
                <w:sz w:val="20"/>
                <w:szCs w:val="20"/>
              </w:rPr>
              <w:t>т.ч</w:t>
            </w:r>
            <w:proofErr w:type="spellEnd"/>
            <w:r w:rsidRPr="0021260E">
              <w:rPr>
                <w:rFonts w:ascii="Arial" w:hAnsi="Arial" w:cs="Arial"/>
                <w:b/>
                <w:bCs/>
                <w:i/>
                <w:iCs/>
                <w:sz w:val="20"/>
                <w:szCs w:val="20"/>
              </w:rPr>
              <w:t>. отходов производства</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b/>
                <w:sz w:val="20"/>
                <w:szCs w:val="20"/>
              </w:rPr>
            </w:pPr>
            <w:r w:rsidRPr="0021260E">
              <w:rPr>
                <w:rFonts w:ascii="Arial" w:hAnsi="Arial" w:cs="Arial"/>
                <w:b/>
                <w:sz w:val="20"/>
                <w:szCs w:val="20"/>
              </w:rPr>
              <w:t>1,0052</w:t>
            </w:r>
          </w:p>
        </w:tc>
      </w:tr>
      <w:tr w:rsidR="0021260E" w:rsidRPr="0021260E" w:rsidTr="0023741F">
        <w:trPr>
          <w:trHeight w:val="55"/>
        </w:trPr>
        <w:tc>
          <w:tcPr>
            <w:tcW w:w="1588" w:type="pct"/>
            <w:shd w:val="clear" w:color="auto" w:fill="auto"/>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i/>
                <w:iCs/>
                <w:sz w:val="20"/>
                <w:szCs w:val="20"/>
              </w:rPr>
              <w:t>отходов потребления</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b/>
                <w:sz w:val="20"/>
                <w:szCs w:val="20"/>
              </w:rPr>
            </w:pPr>
            <w:r w:rsidRPr="0021260E">
              <w:rPr>
                <w:rFonts w:ascii="Arial" w:hAnsi="Arial" w:cs="Arial"/>
                <w:b/>
                <w:sz w:val="20"/>
                <w:szCs w:val="20"/>
              </w:rPr>
              <w:t>0,064</w:t>
            </w:r>
          </w:p>
        </w:tc>
      </w:tr>
      <w:tr w:rsidR="0021260E" w:rsidRPr="0021260E" w:rsidTr="0023741F">
        <w:trPr>
          <w:trHeight w:val="55"/>
        </w:trPr>
        <w:tc>
          <w:tcPr>
            <w:tcW w:w="5000" w:type="pct"/>
            <w:gridSpan w:val="3"/>
            <w:shd w:val="clear" w:color="auto" w:fill="auto"/>
            <w:vAlign w:val="center"/>
          </w:tcPr>
          <w:p w:rsidR="00E3626F" w:rsidRPr="0021260E" w:rsidRDefault="00E3626F" w:rsidP="00E3626F">
            <w:pPr>
              <w:spacing w:after="0" w:line="240" w:lineRule="auto"/>
              <w:ind w:right="-87"/>
              <w:rPr>
                <w:rFonts w:ascii="Arial" w:hAnsi="Arial" w:cs="Arial"/>
                <w:b/>
                <w:bCs/>
                <w:sz w:val="20"/>
                <w:szCs w:val="20"/>
              </w:rPr>
            </w:pPr>
            <w:r w:rsidRPr="0021260E">
              <w:rPr>
                <w:rFonts w:ascii="Arial" w:hAnsi="Arial" w:cs="Arial"/>
                <w:b/>
                <w:bCs/>
                <w:sz w:val="20"/>
                <w:szCs w:val="20"/>
              </w:rPr>
              <w:t xml:space="preserve">                                                                     Опасные отходы </w:t>
            </w:r>
          </w:p>
        </w:tc>
      </w:tr>
      <w:tr w:rsidR="0021260E" w:rsidRPr="0021260E" w:rsidTr="0023741F">
        <w:trPr>
          <w:trHeight w:val="67"/>
        </w:trPr>
        <w:tc>
          <w:tcPr>
            <w:tcW w:w="1588" w:type="pct"/>
            <w:shd w:val="clear" w:color="auto" w:fill="auto"/>
            <w:vAlign w:val="center"/>
            <w:hideMark/>
          </w:tcPr>
          <w:p w:rsidR="00E3626F" w:rsidRPr="0021260E" w:rsidRDefault="00E3626F" w:rsidP="00E3626F">
            <w:pPr>
              <w:spacing w:after="0" w:line="240" w:lineRule="auto"/>
              <w:ind w:right="-87"/>
              <w:rPr>
                <w:rFonts w:ascii="Arial" w:hAnsi="Arial" w:cs="Arial"/>
                <w:sz w:val="20"/>
                <w:szCs w:val="20"/>
              </w:rPr>
            </w:pPr>
            <w:r w:rsidRPr="0021260E">
              <w:rPr>
                <w:rFonts w:ascii="Arial" w:hAnsi="Arial" w:cs="Arial"/>
                <w:sz w:val="20"/>
                <w:szCs w:val="20"/>
              </w:rPr>
              <w:lastRenderedPageBreak/>
              <w:t>Промасленные отходы (ветошь)</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bCs/>
                <w:sz w:val="20"/>
                <w:szCs w:val="20"/>
              </w:rPr>
              <w:t>0,1524</w:t>
            </w:r>
          </w:p>
        </w:tc>
      </w:tr>
      <w:tr w:rsidR="0021260E" w:rsidRPr="0021260E" w:rsidTr="0023741F">
        <w:trPr>
          <w:trHeight w:val="67"/>
        </w:trPr>
        <w:tc>
          <w:tcPr>
            <w:tcW w:w="1588" w:type="pct"/>
            <w:shd w:val="clear" w:color="auto" w:fill="auto"/>
            <w:vAlign w:val="center"/>
            <w:hideMark/>
          </w:tcPr>
          <w:p w:rsidR="00E3626F" w:rsidRPr="0021260E" w:rsidRDefault="00E3626F" w:rsidP="00E3626F">
            <w:pPr>
              <w:spacing w:after="0" w:line="240" w:lineRule="auto"/>
              <w:ind w:right="-87"/>
              <w:rPr>
                <w:rFonts w:ascii="Arial" w:hAnsi="Arial" w:cs="Arial"/>
                <w:sz w:val="20"/>
                <w:szCs w:val="20"/>
              </w:rPr>
            </w:pPr>
            <w:r w:rsidRPr="0021260E">
              <w:rPr>
                <w:rFonts w:ascii="Arial" w:hAnsi="Arial" w:cs="Arial"/>
                <w:sz w:val="20"/>
                <w:szCs w:val="20"/>
              </w:rPr>
              <w:t>Отработанные масла</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bCs/>
                <w:sz w:val="20"/>
                <w:szCs w:val="20"/>
              </w:rPr>
              <w:t>0,4721</w:t>
            </w:r>
          </w:p>
        </w:tc>
      </w:tr>
      <w:tr w:rsidR="0021260E" w:rsidRPr="0021260E" w:rsidTr="0023741F">
        <w:trPr>
          <w:trHeight w:val="67"/>
        </w:trPr>
        <w:tc>
          <w:tcPr>
            <w:tcW w:w="5000" w:type="pct"/>
            <w:gridSpan w:val="3"/>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Не опасные отходы</w:t>
            </w:r>
          </w:p>
        </w:tc>
      </w:tr>
      <w:tr w:rsidR="0021260E" w:rsidRPr="0021260E" w:rsidTr="0023741F">
        <w:trPr>
          <w:trHeight w:val="67"/>
        </w:trPr>
        <w:tc>
          <w:tcPr>
            <w:tcW w:w="1588" w:type="pct"/>
            <w:shd w:val="clear" w:color="auto" w:fill="auto"/>
            <w:vAlign w:val="center"/>
          </w:tcPr>
          <w:p w:rsidR="00E3626F" w:rsidRPr="0021260E" w:rsidRDefault="00E3626F" w:rsidP="00E3626F">
            <w:pPr>
              <w:spacing w:after="0" w:line="240" w:lineRule="auto"/>
              <w:ind w:right="-87"/>
              <w:rPr>
                <w:rFonts w:ascii="Arial" w:hAnsi="Arial" w:cs="Arial"/>
                <w:sz w:val="20"/>
                <w:szCs w:val="20"/>
              </w:rPr>
            </w:pPr>
            <w:r w:rsidRPr="0021260E">
              <w:rPr>
                <w:rFonts w:ascii="Arial" w:hAnsi="Arial" w:cs="Arial"/>
                <w:sz w:val="20"/>
                <w:szCs w:val="20"/>
              </w:rPr>
              <w:t>Коммунальные отходы</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0,0640</w:t>
            </w:r>
          </w:p>
        </w:tc>
      </w:tr>
      <w:tr w:rsidR="0021260E" w:rsidRPr="0021260E" w:rsidTr="0023741F">
        <w:trPr>
          <w:trHeight w:val="65"/>
        </w:trPr>
        <w:tc>
          <w:tcPr>
            <w:tcW w:w="1588" w:type="pct"/>
            <w:shd w:val="clear" w:color="auto" w:fill="auto"/>
            <w:vAlign w:val="center"/>
            <w:hideMark/>
          </w:tcPr>
          <w:p w:rsidR="00E3626F" w:rsidRPr="0021260E" w:rsidRDefault="00E3626F" w:rsidP="00E3626F">
            <w:pPr>
              <w:keepNext/>
              <w:widowControl w:val="0"/>
              <w:autoSpaceDN w:val="0"/>
              <w:adjustRightInd w:val="0"/>
              <w:spacing w:after="0" w:line="240" w:lineRule="auto"/>
              <w:ind w:right="-87"/>
              <w:textAlignment w:val="baseline"/>
              <w:outlineLvl w:val="0"/>
              <w:rPr>
                <w:rFonts w:ascii="Arial" w:eastAsia="Times New Roman" w:hAnsi="Arial" w:cs="Arial"/>
                <w:bCs/>
                <w:sz w:val="20"/>
                <w:szCs w:val="20"/>
              </w:rPr>
            </w:pPr>
            <w:bookmarkStart w:id="5" w:name="_Toc526327963"/>
            <w:bookmarkStart w:id="6" w:name="_Toc6929290"/>
            <w:bookmarkStart w:id="7" w:name="_Toc83202644"/>
            <w:bookmarkStart w:id="8" w:name="_Toc83379541"/>
            <w:bookmarkStart w:id="9" w:name="_Toc85215922"/>
            <w:bookmarkStart w:id="10" w:name="_Toc88906182"/>
            <w:bookmarkStart w:id="11" w:name="_Toc89452025"/>
            <w:bookmarkStart w:id="12" w:name="_Toc89505930"/>
            <w:bookmarkStart w:id="13" w:name="_Toc89875850"/>
            <w:bookmarkStart w:id="14" w:name="_Toc90129149"/>
            <w:bookmarkStart w:id="15" w:name="_Toc100647862"/>
            <w:r w:rsidRPr="0021260E">
              <w:rPr>
                <w:rFonts w:ascii="Arial" w:eastAsia="Times New Roman" w:hAnsi="Arial" w:cs="Arial"/>
                <w:bCs/>
                <w:sz w:val="20"/>
                <w:szCs w:val="20"/>
              </w:rPr>
              <w:t>Огарки сварочных электродов</w:t>
            </w:r>
            <w:bookmarkEnd w:id="5"/>
            <w:bookmarkEnd w:id="6"/>
            <w:bookmarkEnd w:id="7"/>
            <w:bookmarkEnd w:id="8"/>
            <w:bookmarkEnd w:id="9"/>
            <w:bookmarkEnd w:id="10"/>
            <w:bookmarkEnd w:id="11"/>
            <w:bookmarkEnd w:id="12"/>
            <w:bookmarkEnd w:id="13"/>
            <w:bookmarkEnd w:id="14"/>
            <w:bookmarkEnd w:id="15"/>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0,0015</w:t>
            </w:r>
          </w:p>
        </w:tc>
      </w:tr>
      <w:tr w:rsidR="0021260E" w:rsidRPr="0021260E" w:rsidTr="0023741F">
        <w:trPr>
          <w:trHeight w:val="65"/>
        </w:trPr>
        <w:tc>
          <w:tcPr>
            <w:tcW w:w="1588" w:type="pct"/>
            <w:shd w:val="clear" w:color="auto" w:fill="auto"/>
            <w:vAlign w:val="center"/>
          </w:tcPr>
          <w:p w:rsidR="00E3626F" w:rsidRPr="0021260E" w:rsidRDefault="00E3626F" w:rsidP="00E3626F">
            <w:pPr>
              <w:keepNext/>
              <w:widowControl w:val="0"/>
              <w:autoSpaceDN w:val="0"/>
              <w:adjustRightInd w:val="0"/>
              <w:spacing w:after="0" w:line="240" w:lineRule="auto"/>
              <w:ind w:right="-87"/>
              <w:textAlignment w:val="baseline"/>
              <w:outlineLvl w:val="0"/>
              <w:rPr>
                <w:rFonts w:ascii="Arial" w:eastAsia="Times New Roman" w:hAnsi="Arial" w:cs="Arial"/>
                <w:bCs/>
                <w:sz w:val="20"/>
                <w:szCs w:val="20"/>
              </w:rPr>
            </w:pPr>
            <w:bookmarkStart w:id="16" w:name="_Toc100647863"/>
            <w:r w:rsidRPr="0021260E">
              <w:rPr>
                <w:rFonts w:ascii="Arial" w:eastAsia="Times New Roman" w:hAnsi="Arial" w:cs="Arial"/>
                <w:bCs/>
                <w:sz w:val="20"/>
                <w:szCs w:val="20"/>
              </w:rPr>
              <w:t>Металлолом</w:t>
            </w:r>
            <w:bookmarkEnd w:id="16"/>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0,3792</w:t>
            </w:r>
          </w:p>
        </w:tc>
      </w:tr>
      <w:tr w:rsidR="0021260E" w:rsidRPr="0021260E" w:rsidTr="0023741F">
        <w:trPr>
          <w:trHeight w:val="65"/>
        </w:trPr>
        <w:tc>
          <w:tcPr>
            <w:tcW w:w="5000" w:type="pct"/>
            <w:gridSpan w:val="3"/>
            <w:shd w:val="clear" w:color="auto" w:fill="auto"/>
            <w:vAlign w:val="center"/>
          </w:tcPr>
          <w:p w:rsidR="00E3626F" w:rsidRPr="0021260E" w:rsidRDefault="00EB1FF8" w:rsidP="00E3626F">
            <w:pPr>
              <w:spacing w:after="0" w:line="240" w:lineRule="auto"/>
              <w:jc w:val="center"/>
              <w:rPr>
                <w:rFonts w:ascii="Arial" w:hAnsi="Arial" w:cs="Arial"/>
                <w:b/>
                <w:sz w:val="20"/>
                <w:szCs w:val="20"/>
              </w:rPr>
            </w:pPr>
            <w:r>
              <w:rPr>
                <w:rFonts w:ascii="Arial" w:hAnsi="Arial" w:cs="Arial"/>
                <w:b/>
                <w:sz w:val="20"/>
                <w:szCs w:val="20"/>
              </w:rPr>
              <w:t>15</w:t>
            </w:r>
            <w:r w:rsidR="00E3626F" w:rsidRPr="0021260E">
              <w:rPr>
                <w:rFonts w:ascii="Arial" w:hAnsi="Arial" w:cs="Arial"/>
                <w:b/>
                <w:sz w:val="20"/>
                <w:szCs w:val="20"/>
              </w:rPr>
              <w:t xml:space="preserve"> </w:t>
            </w:r>
            <w:proofErr w:type="spellStart"/>
            <w:r w:rsidR="00E3626F" w:rsidRPr="0021260E">
              <w:rPr>
                <w:rFonts w:ascii="Arial" w:hAnsi="Arial" w:cs="Arial"/>
                <w:b/>
                <w:sz w:val="20"/>
                <w:szCs w:val="20"/>
              </w:rPr>
              <w:t>скв</w:t>
            </w:r>
            <w:proofErr w:type="spellEnd"/>
            <w:r w:rsidR="00E3626F" w:rsidRPr="0021260E">
              <w:rPr>
                <w:rFonts w:ascii="Arial" w:hAnsi="Arial" w:cs="Arial"/>
                <w:b/>
                <w:sz w:val="20"/>
                <w:szCs w:val="20"/>
              </w:rPr>
              <w:t xml:space="preserve">. </w:t>
            </w:r>
          </w:p>
        </w:tc>
      </w:tr>
      <w:tr w:rsidR="0021260E" w:rsidRPr="0021260E" w:rsidTr="0023741F">
        <w:trPr>
          <w:trHeight w:val="65"/>
        </w:trPr>
        <w:tc>
          <w:tcPr>
            <w:tcW w:w="1588" w:type="pct"/>
            <w:shd w:val="clear" w:color="auto" w:fill="auto"/>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sz w:val="20"/>
                <w:szCs w:val="20"/>
              </w:rPr>
              <w:t>Всего:</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bottom"/>
          </w:tcPr>
          <w:p w:rsidR="00E3626F" w:rsidRPr="0021260E" w:rsidRDefault="00EB1FF8" w:rsidP="00E3626F">
            <w:pPr>
              <w:spacing w:after="0" w:line="240" w:lineRule="auto"/>
              <w:jc w:val="center"/>
              <w:rPr>
                <w:rFonts w:ascii="Arial" w:hAnsi="Arial" w:cs="Arial"/>
                <w:b/>
                <w:sz w:val="20"/>
                <w:szCs w:val="20"/>
              </w:rPr>
            </w:pPr>
            <w:r w:rsidRPr="00EB1FF8">
              <w:rPr>
                <w:rFonts w:ascii="Arial" w:hAnsi="Arial" w:cs="Arial"/>
                <w:b/>
                <w:sz w:val="20"/>
                <w:szCs w:val="20"/>
              </w:rPr>
              <w:t>16,038</w:t>
            </w:r>
          </w:p>
        </w:tc>
      </w:tr>
      <w:tr w:rsidR="0021260E" w:rsidRPr="0021260E" w:rsidTr="0023741F">
        <w:trPr>
          <w:trHeight w:val="65"/>
        </w:trPr>
        <w:tc>
          <w:tcPr>
            <w:tcW w:w="1588" w:type="pct"/>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i/>
                <w:iCs/>
                <w:sz w:val="20"/>
                <w:szCs w:val="20"/>
              </w:rPr>
              <w:t xml:space="preserve">в </w:t>
            </w:r>
            <w:proofErr w:type="spellStart"/>
            <w:r w:rsidRPr="0021260E">
              <w:rPr>
                <w:rFonts w:ascii="Arial" w:hAnsi="Arial" w:cs="Arial"/>
                <w:b/>
                <w:bCs/>
                <w:i/>
                <w:iCs/>
                <w:sz w:val="20"/>
                <w:szCs w:val="20"/>
              </w:rPr>
              <w:t>т.ч</w:t>
            </w:r>
            <w:proofErr w:type="spellEnd"/>
            <w:r w:rsidRPr="0021260E">
              <w:rPr>
                <w:rFonts w:ascii="Arial" w:hAnsi="Arial" w:cs="Arial"/>
                <w:b/>
                <w:bCs/>
                <w:i/>
                <w:iCs/>
                <w:sz w:val="20"/>
                <w:szCs w:val="20"/>
              </w:rPr>
              <w:t>. отходов производства</w:t>
            </w:r>
          </w:p>
        </w:tc>
        <w:tc>
          <w:tcPr>
            <w:tcW w:w="1523" w:type="pct"/>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center"/>
          </w:tcPr>
          <w:p w:rsidR="00E3626F" w:rsidRPr="0021260E" w:rsidRDefault="00EB1FF8" w:rsidP="00E3626F">
            <w:pPr>
              <w:spacing w:after="0" w:line="240" w:lineRule="auto"/>
              <w:jc w:val="center"/>
              <w:rPr>
                <w:rFonts w:ascii="Arial" w:hAnsi="Arial" w:cs="Arial"/>
                <w:b/>
                <w:sz w:val="20"/>
                <w:szCs w:val="20"/>
              </w:rPr>
            </w:pPr>
            <w:r w:rsidRPr="00EB1FF8">
              <w:rPr>
                <w:rFonts w:ascii="Arial" w:hAnsi="Arial" w:cs="Arial"/>
                <w:b/>
                <w:sz w:val="20"/>
                <w:szCs w:val="20"/>
              </w:rPr>
              <w:t>15,078</w:t>
            </w:r>
          </w:p>
        </w:tc>
      </w:tr>
      <w:tr w:rsidR="0021260E" w:rsidRPr="0021260E" w:rsidTr="0023741F">
        <w:trPr>
          <w:trHeight w:val="65"/>
        </w:trPr>
        <w:tc>
          <w:tcPr>
            <w:tcW w:w="1588" w:type="pct"/>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i/>
                <w:iCs/>
                <w:sz w:val="20"/>
                <w:szCs w:val="20"/>
              </w:rPr>
              <w:t>отходов потребления</w:t>
            </w:r>
          </w:p>
        </w:tc>
        <w:tc>
          <w:tcPr>
            <w:tcW w:w="1523" w:type="pct"/>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center"/>
          </w:tcPr>
          <w:p w:rsidR="00E3626F" w:rsidRPr="0021260E" w:rsidRDefault="00EB1FF8" w:rsidP="00E3626F">
            <w:pPr>
              <w:spacing w:after="0" w:line="240" w:lineRule="auto"/>
              <w:jc w:val="center"/>
              <w:rPr>
                <w:rFonts w:ascii="Arial" w:hAnsi="Arial" w:cs="Arial"/>
                <w:b/>
                <w:sz w:val="20"/>
                <w:szCs w:val="20"/>
              </w:rPr>
            </w:pPr>
            <w:r w:rsidRPr="00EB1FF8">
              <w:rPr>
                <w:rFonts w:ascii="Arial" w:hAnsi="Arial" w:cs="Arial"/>
                <w:b/>
                <w:sz w:val="20"/>
                <w:szCs w:val="20"/>
              </w:rPr>
              <w:t>0,96</w:t>
            </w:r>
          </w:p>
        </w:tc>
      </w:tr>
      <w:tr w:rsidR="0021260E" w:rsidRPr="0021260E" w:rsidTr="00EB1FF8">
        <w:trPr>
          <w:trHeight w:val="65"/>
        </w:trPr>
        <w:tc>
          <w:tcPr>
            <w:tcW w:w="5000" w:type="pct"/>
            <w:gridSpan w:val="3"/>
            <w:tcBorders>
              <w:bottom w:val="single" w:sz="4" w:space="0" w:color="auto"/>
            </w:tcBorders>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b/>
                <w:bCs/>
                <w:sz w:val="20"/>
                <w:szCs w:val="20"/>
              </w:rPr>
              <w:t>Опасные отходы</w:t>
            </w:r>
          </w:p>
        </w:tc>
      </w:tr>
      <w:tr w:rsidR="00EB1FF8" w:rsidRPr="0021260E" w:rsidTr="00EB1FF8">
        <w:trPr>
          <w:trHeight w:val="65"/>
        </w:trPr>
        <w:tc>
          <w:tcPr>
            <w:tcW w:w="1588" w:type="pct"/>
            <w:tcBorders>
              <w:top w:val="single" w:sz="4" w:space="0" w:color="auto"/>
              <w:bottom w:val="single" w:sz="6" w:space="0" w:color="auto"/>
              <w:right w:val="single" w:sz="6" w:space="0" w:color="auto"/>
            </w:tcBorders>
            <w:vAlign w:val="center"/>
          </w:tcPr>
          <w:p w:rsidR="00EB1FF8" w:rsidRPr="0021260E" w:rsidRDefault="00EB1FF8" w:rsidP="00EB1FF8">
            <w:pPr>
              <w:spacing w:after="0" w:line="240" w:lineRule="auto"/>
              <w:ind w:right="-87"/>
              <w:rPr>
                <w:rFonts w:ascii="Arial" w:hAnsi="Arial" w:cs="Arial"/>
                <w:sz w:val="20"/>
                <w:szCs w:val="20"/>
              </w:rPr>
            </w:pPr>
            <w:r w:rsidRPr="0021260E">
              <w:rPr>
                <w:rFonts w:ascii="Arial" w:hAnsi="Arial" w:cs="Arial"/>
                <w:sz w:val="20"/>
                <w:szCs w:val="20"/>
              </w:rPr>
              <w:t>Промасленные отходы (ветошь)</w:t>
            </w:r>
          </w:p>
        </w:tc>
        <w:tc>
          <w:tcPr>
            <w:tcW w:w="1523" w:type="pct"/>
            <w:tcBorders>
              <w:top w:val="single" w:sz="4" w:space="0" w:color="auto"/>
              <w:left w:val="single" w:sz="6" w:space="0" w:color="auto"/>
              <w:bottom w:val="single" w:sz="6" w:space="0" w:color="auto"/>
              <w:right w:val="single" w:sz="6" w:space="0" w:color="auto"/>
            </w:tcBorders>
            <w:vAlign w:val="center"/>
          </w:tcPr>
          <w:p w:rsidR="00EB1FF8" w:rsidRPr="0021260E" w:rsidRDefault="00EB1FF8" w:rsidP="00EB1FF8">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tcBorders>
              <w:top w:val="single" w:sz="4" w:space="0" w:color="auto"/>
              <w:left w:val="single" w:sz="6" w:space="0" w:color="auto"/>
              <w:bottom w:val="single" w:sz="6" w:space="0" w:color="auto"/>
              <w:right w:val="single" w:sz="4" w:space="0" w:color="auto"/>
            </w:tcBorders>
            <w:shd w:val="clear" w:color="auto" w:fill="auto"/>
            <w:vAlign w:val="center"/>
          </w:tcPr>
          <w:p w:rsidR="00EB1FF8" w:rsidRPr="00EB1FF8" w:rsidRDefault="00EB1FF8" w:rsidP="00EB1FF8">
            <w:pPr>
              <w:spacing w:after="0" w:line="240" w:lineRule="auto"/>
              <w:jc w:val="center"/>
              <w:rPr>
                <w:rFonts w:ascii="Arial" w:eastAsia="Times New Roman" w:hAnsi="Arial" w:cs="Arial"/>
                <w:color w:val="000000"/>
                <w:sz w:val="20"/>
                <w:szCs w:val="20"/>
              </w:rPr>
            </w:pPr>
            <w:r w:rsidRPr="00EB1FF8">
              <w:rPr>
                <w:rFonts w:ascii="Arial" w:hAnsi="Arial" w:cs="Arial"/>
                <w:color w:val="000000"/>
                <w:sz w:val="20"/>
                <w:szCs w:val="20"/>
              </w:rPr>
              <w:t>2,286</w:t>
            </w:r>
          </w:p>
        </w:tc>
      </w:tr>
      <w:tr w:rsidR="00EB1FF8" w:rsidRPr="0021260E" w:rsidTr="00EB1FF8">
        <w:trPr>
          <w:trHeight w:val="65"/>
        </w:trPr>
        <w:tc>
          <w:tcPr>
            <w:tcW w:w="1588" w:type="pct"/>
            <w:tcBorders>
              <w:top w:val="single" w:sz="6" w:space="0" w:color="auto"/>
              <w:bottom w:val="single" w:sz="6" w:space="0" w:color="auto"/>
              <w:right w:val="single" w:sz="6" w:space="0" w:color="auto"/>
            </w:tcBorders>
            <w:vAlign w:val="center"/>
          </w:tcPr>
          <w:p w:rsidR="00EB1FF8" w:rsidRPr="0021260E" w:rsidRDefault="00EB1FF8" w:rsidP="00EB1FF8">
            <w:pPr>
              <w:spacing w:after="0" w:line="240" w:lineRule="auto"/>
              <w:ind w:right="-87"/>
              <w:rPr>
                <w:rFonts w:ascii="Arial" w:hAnsi="Arial" w:cs="Arial"/>
                <w:sz w:val="20"/>
                <w:szCs w:val="20"/>
              </w:rPr>
            </w:pPr>
            <w:r w:rsidRPr="0021260E">
              <w:rPr>
                <w:rFonts w:ascii="Arial" w:hAnsi="Arial" w:cs="Arial"/>
                <w:sz w:val="20"/>
                <w:szCs w:val="20"/>
              </w:rPr>
              <w:t>Отработанные масла</w:t>
            </w:r>
          </w:p>
        </w:tc>
        <w:tc>
          <w:tcPr>
            <w:tcW w:w="1523" w:type="pct"/>
            <w:tcBorders>
              <w:top w:val="single" w:sz="6" w:space="0" w:color="auto"/>
              <w:left w:val="single" w:sz="6" w:space="0" w:color="auto"/>
              <w:bottom w:val="single" w:sz="6" w:space="0" w:color="auto"/>
              <w:right w:val="single" w:sz="6" w:space="0" w:color="auto"/>
            </w:tcBorders>
            <w:vAlign w:val="center"/>
          </w:tcPr>
          <w:p w:rsidR="00EB1FF8" w:rsidRPr="0021260E" w:rsidRDefault="00EB1FF8" w:rsidP="00EB1FF8">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tcBorders>
              <w:top w:val="single" w:sz="6" w:space="0" w:color="auto"/>
              <w:left w:val="single" w:sz="6" w:space="0" w:color="auto"/>
              <w:bottom w:val="single" w:sz="6" w:space="0" w:color="auto"/>
              <w:right w:val="single" w:sz="4" w:space="0" w:color="auto"/>
            </w:tcBorders>
            <w:shd w:val="clear" w:color="auto" w:fill="auto"/>
            <w:vAlign w:val="center"/>
          </w:tcPr>
          <w:p w:rsidR="00EB1FF8" w:rsidRPr="00EB1FF8" w:rsidRDefault="00EB1FF8" w:rsidP="00EB1FF8">
            <w:pPr>
              <w:spacing w:after="0" w:line="240" w:lineRule="auto"/>
              <w:jc w:val="center"/>
              <w:rPr>
                <w:rFonts w:ascii="Arial" w:hAnsi="Arial" w:cs="Arial"/>
                <w:color w:val="000000"/>
                <w:sz w:val="20"/>
                <w:szCs w:val="20"/>
              </w:rPr>
            </w:pPr>
            <w:r w:rsidRPr="00EB1FF8">
              <w:rPr>
                <w:rFonts w:ascii="Arial" w:hAnsi="Arial" w:cs="Arial"/>
                <w:color w:val="000000"/>
                <w:sz w:val="20"/>
                <w:szCs w:val="20"/>
              </w:rPr>
              <w:t>7,0815</w:t>
            </w:r>
          </w:p>
        </w:tc>
      </w:tr>
      <w:tr w:rsidR="00EB1FF8" w:rsidRPr="0021260E" w:rsidTr="00EB1FF8">
        <w:trPr>
          <w:trHeight w:val="65"/>
        </w:trPr>
        <w:tc>
          <w:tcPr>
            <w:tcW w:w="5000" w:type="pct"/>
            <w:gridSpan w:val="3"/>
            <w:tcBorders>
              <w:top w:val="single" w:sz="6" w:space="0" w:color="auto"/>
              <w:bottom w:val="single" w:sz="6" w:space="0" w:color="auto"/>
            </w:tcBorders>
            <w:vAlign w:val="center"/>
          </w:tcPr>
          <w:p w:rsidR="00EB1FF8" w:rsidRPr="0021260E" w:rsidRDefault="00EB1FF8" w:rsidP="00EB1FF8">
            <w:pPr>
              <w:spacing w:after="0" w:line="240" w:lineRule="auto"/>
              <w:jc w:val="center"/>
              <w:rPr>
                <w:rFonts w:ascii="Arial" w:hAnsi="Arial" w:cs="Arial"/>
                <w:sz w:val="20"/>
                <w:szCs w:val="20"/>
              </w:rPr>
            </w:pPr>
            <w:r w:rsidRPr="0021260E">
              <w:rPr>
                <w:rFonts w:ascii="Arial" w:hAnsi="Arial" w:cs="Arial"/>
                <w:b/>
                <w:bCs/>
                <w:sz w:val="20"/>
                <w:szCs w:val="20"/>
              </w:rPr>
              <w:t>Не опасные отходы</w:t>
            </w:r>
          </w:p>
        </w:tc>
      </w:tr>
      <w:tr w:rsidR="00EB1FF8" w:rsidRPr="0021260E" w:rsidTr="00EB1FF8">
        <w:trPr>
          <w:trHeight w:val="65"/>
        </w:trPr>
        <w:tc>
          <w:tcPr>
            <w:tcW w:w="1588" w:type="pct"/>
            <w:tcBorders>
              <w:top w:val="single" w:sz="6" w:space="0" w:color="auto"/>
              <w:bottom w:val="single" w:sz="6" w:space="0" w:color="auto"/>
              <w:right w:val="single" w:sz="6" w:space="0" w:color="auto"/>
            </w:tcBorders>
            <w:vAlign w:val="center"/>
          </w:tcPr>
          <w:p w:rsidR="00EB1FF8" w:rsidRPr="0021260E" w:rsidRDefault="00EB1FF8" w:rsidP="00EB1FF8">
            <w:pPr>
              <w:spacing w:after="0" w:line="240" w:lineRule="auto"/>
              <w:ind w:right="-87"/>
              <w:rPr>
                <w:rFonts w:ascii="Arial" w:hAnsi="Arial" w:cs="Arial"/>
                <w:sz w:val="20"/>
                <w:szCs w:val="20"/>
              </w:rPr>
            </w:pPr>
            <w:r w:rsidRPr="0021260E">
              <w:rPr>
                <w:rFonts w:ascii="Arial" w:hAnsi="Arial" w:cs="Arial"/>
                <w:sz w:val="20"/>
                <w:szCs w:val="20"/>
              </w:rPr>
              <w:t>Коммунальные отходы</w:t>
            </w:r>
          </w:p>
        </w:tc>
        <w:tc>
          <w:tcPr>
            <w:tcW w:w="1523" w:type="pct"/>
            <w:tcBorders>
              <w:top w:val="single" w:sz="6" w:space="0" w:color="auto"/>
              <w:left w:val="single" w:sz="6" w:space="0" w:color="auto"/>
              <w:bottom w:val="single" w:sz="6" w:space="0" w:color="auto"/>
              <w:right w:val="single" w:sz="6" w:space="0" w:color="auto"/>
            </w:tcBorders>
            <w:vAlign w:val="center"/>
          </w:tcPr>
          <w:p w:rsidR="00EB1FF8" w:rsidRPr="0021260E" w:rsidRDefault="00EB1FF8" w:rsidP="00EB1FF8">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tcBorders>
              <w:top w:val="single" w:sz="6" w:space="0" w:color="auto"/>
              <w:left w:val="single" w:sz="6" w:space="0" w:color="auto"/>
              <w:bottom w:val="single" w:sz="6" w:space="0" w:color="auto"/>
              <w:right w:val="single" w:sz="4" w:space="0" w:color="auto"/>
            </w:tcBorders>
            <w:shd w:val="clear" w:color="auto" w:fill="auto"/>
            <w:vAlign w:val="center"/>
          </w:tcPr>
          <w:p w:rsidR="00EB1FF8" w:rsidRPr="00EB1FF8" w:rsidRDefault="00EB1FF8" w:rsidP="00EB1FF8">
            <w:pPr>
              <w:spacing w:after="0" w:line="240" w:lineRule="auto"/>
              <w:jc w:val="center"/>
              <w:rPr>
                <w:rFonts w:ascii="Arial" w:eastAsia="Times New Roman" w:hAnsi="Arial" w:cs="Arial"/>
                <w:color w:val="000000"/>
                <w:sz w:val="20"/>
                <w:szCs w:val="20"/>
              </w:rPr>
            </w:pPr>
            <w:r w:rsidRPr="00EB1FF8">
              <w:rPr>
                <w:rFonts w:ascii="Arial" w:hAnsi="Arial" w:cs="Arial"/>
                <w:color w:val="000000"/>
                <w:sz w:val="20"/>
                <w:szCs w:val="20"/>
              </w:rPr>
              <w:t>0,96</w:t>
            </w:r>
          </w:p>
        </w:tc>
      </w:tr>
      <w:tr w:rsidR="00EB1FF8" w:rsidRPr="0021260E" w:rsidTr="00EB1FF8">
        <w:trPr>
          <w:trHeight w:val="65"/>
        </w:trPr>
        <w:tc>
          <w:tcPr>
            <w:tcW w:w="1588" w:type="pct"/>
            <w:tcBorders>
              <w:top w:val="single" w:sz="6" w:space="0" w:color="auto"/>
              <w:bottom w:val="single" w:sz="6" w:space="0" w:color="auto"/>
              <w:right w:val="single" w:sz="6" w:space="0" w:color="auto"/>
            </w:tcBorders>
            <w:vAlign w:val="center"/>
          </w:tcPr>
          <w:p w:rsidR="00EB1FF8" w:rsidRPr="0021260E" w:rsidRDefault="00EB1FF8" w:rsidP="00EB1FF8">
            <w:pPr>
              <w:keepNext/>
              <w:widowControl w:val="0"/>
              <w:autoSpaceDN w:val="0"/>
              <w:adjustRightInd w:val="0"/>
              <w:spacing w:after="0" w:line="240" w:lineRule="auto"/>
              <w:ind w:right="-87"/>
              <w:textAlignment w:val="baseline"/>
              <w:outlineLvl w:val="0"/>
              <w:rPr>
                <w:rFonts w:ascii="Arial" w:eastAsia="Times New Roman" w:hAnsi="Arial" w:cs="Arial"/>
                <w:bCs/>
                <w:sz w:val="20"/>
                <w:szCs w:val="20"/>
              </w:rPr>
            </w:pPr>
            <w:bookmarkStart w:id="17" w:name="_Toc90129150"/>
            <w:bookmarkStart w:id="18" w:name="_Toc100647864"/>
            <w:r w:rsidRPr="0021260E">
              <w:rPr>
                <w:rFonts w:ascii="Arial" w:eastAsia="Times New Roman" w:hAnsi="Arial" w:cs="Arial"/>
                <w:bCs/>
                <w:sz w:val="20"/>
                <w:szCs w:val="20"/>
              </w:rPr>
              <w:t>Огарки сварочных электродов</w:t>
            </w:r>
            <w:bookmarkEnd w:id="17"/>
            <w:bookmarkEnd w:id="18"/>
          </w:p>
        </w:tc>
        <w:tc>
          <w:tcPr>
            <w:tcW w:w="1523" w:type="pct"/>
            <w:tcBorders>
              <w:top w:val="single" w:sz="6" w:space="0" w:color="auto"/>
              <w:left w:val="single" w:sz="6" w:space="0" w:color="auto"/>
              <w:bottom w:val="single" w:sz="6" w:space="0" w:color="auto"/>
              <w:right w:val="single" w:sz="6" w:space="0" w:color="auto"/>
            </w:tcBorders>
            <w:vAlign w:val="center"/>
          </w:tcPr>
          <w:p w:rsidR="00EB1FF8" w:rsidRPr="0021260E" w:rsidRDefault="00EB1FF8" w:rsidP="00EB1FF8">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tcBorders>
              <w:top w:val="single" w:sz="6" w:space="0" w:color="auto"/>
              <w:left w:val="single" w:sz="6" w:space="0" w:color="auto"/>
              <w:bottom w:val="single" w:sz="6" w:space="0" w:color="auto"/>
              <w:right w:val="single" w:sz="4" w:space="0" w:color="auto"/>
            </w:tcBorders>
            <w:shd w:val="clear" w:color="auto" w:fill="auto"/>
            <w:vAlign w:val="center"/>
          </w:tcPr>
          <w:p w:rsidR="00EB1FF8" w:rsidRPr="00EB1FF8" w:rsidRDefault="00EB1FF8" w:rsidP="00EB1FF8">
            <w:pPr>
              <w:spacing w:after="0" w:line="240" w:lineRule="auto"/>
              <w:jc w:val="center"/>
              <w:rPr>
                <w:rFonts w:ascii="Arial" w:hAnsi="Arial" w:cs="Arial"/>
                <w:color w:val="000000"/>
                <w:sz w:val="20"/>
                <w:szCs w:val="20"/>
              </w:rPr>
            </w:pPr>
            <w:r w:rsidRPr="00EB1FF8">
              <w:rPr>
                <w:rFonts w:ascii="Arial" w:hAnsi="Arial" w:cs="Arial"/>
                <w:color w:val="000000"/>
                <w:sz w:val="20"/>
                <w:szCs w:val="20"/>
              </w:rPr>
              <w:t>0,0225</w:t>
            </w:r>
          </w:p>
        </w:tc>
      </w:tr>
      <w:tr w:rsidR="00EB1FF8" w:rsidRPr="0021260E" w:rsidTr="00EB1FF8">
        <w:trPr>
          <w:trHeight w:val="65"/>
        </w:trPr>
        <w:tc>
          <w:tcPr>
            <w:tcW w:w="1588" w:type="pct"/>
            <w:tcBorders>
              <w:top w:val="single" w:sz="6" w:space="0" w:color="auto"/>
              <w:bottom w:val="single" w:sz="4" w:space="0" w:color="auto"/>
              <w:right w:val="single" w:sz="6" w:space="0" w:color="auto"/>
            </w:tcBorders>
            <w:vAlign w:val="center"/>
          </w:tcPr>
          <w:p w:rsidR="00EB1FF8" w:rsidRPr="0021260E" w:rsidRDefault="00EB1FF8" w:rsidP="00EB1FF8">
            <w:pPr>
              <w:keepNext/>
              <w:widowControl w:val="0"/>
              <w:autoSpaceDN w:val="0"/>
              <w:adjustRightInd w:val="0"/>
              <w:spacing w:after="0" w:line="240" w:lineRule="auto"/>
              <w:ind w:right="-87"/>
              <w:textAlignment w:val="baseline"/>
              <w:outlineLvl w:val="0"/>
              <w:rPr>
                <w:rFonts w:ascii="Arial" w:eastAsia="Times New Roman" w:hAnsi="Arial" w:cs="Arial"/>
                <w:bCs/>
                <w:sz w:val="20"/>
                <w:szCs w:val="20"/>
              </w:rPr>
            </w:pPr>
            <w:bookmarkStart w:id="19" w:name="_Toc100647865"/>
            <w:r w:rsidRPr="0021260E">
              <w:rPr>
                <w:rFonts w:ascii="Arial" w:eastAsia="Times New Roman" w:hAnsi="Arial" w:cs="Arial"/>
                <w:bCs/>
                <w:sz w:val="20"/>
                <w:szCs w:val="20"/>
              </w:rPr>
              <w:t>Металлолом</w:t>
            </w:r>
            <w:bookmarkEnd w:id="19"/>
          </w:p>
        </w:tc>
        <w:tc>
          <w:tcPr>
            <w:tcW w:w="1523" w:type="pct"/>
            <w:tcBorders>
              <w:top w:val="single" w:sz="6" w:space="0" w:color="auto"/>
              <w:left w:val="single" w:sz="6" w:space="0" w:color="auto"/>
              <w:bottom w:val="single" w:sz="4" w:space="0" w:color="auto"/>
              <w:right w:val="single" w:sz="6" w:space="0" w:color="auto"/>
            </w:tcBorders>
            <w:vAlign w:val="center"/>
          </w:tcPr>
          <w:p w:rsidR="00EB1FF8" w:rsidRPr="0021260E" w:rsidRDefault="00EB1FF8" w:rsidP="00EB1FF8">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tcBorders>
              <w:top w:val="single" w:sz="6" w:space="0" w:color="auto"/>
              <w:left w:val="single" w:sz="6" w:space="0" w:color="auto"/>
              <w:bottom w:val="single" w:sz="4" w:space="0" w:color="auto"/>
              <w:right w:val="single" w:sz="4" w:space="0" w:color="auto"/>
            </w:tcBorders>
            <w:shd w:val="clear" w:color="auto" w:fill="auto"/>
            <w:vAlign w:val="center"/>
          </w:tcPr>
          <w:p w:rsidR="00EB1FF8" w:rsidRPr="00EB1FF8" w:rsidRDefault="00EB1FF8" w:rsidP="00EB1FF8">
            <w:pPr>
              <w:spacing w:after="0" w:line="240" w:lineRule="auto"/>
              <w:jc w:val="center"/>
              <w:rPr>
                <w:rFonts w:ascii="Arial" w:hAnsi="Arial" w:cs="Arial"/>
                <w:color w:val="000000"/>
                <w:sz w:val="20"/>
                <w:szCs w:val="20"/>
              </w:rPr>
            </w:pPr>
            <w:r w:rsidRPr="00EB1FF8">
              <w:rPr>
                <w:rFonts w:ascii="Arial" w:hAnsi="Arial" w:cs="Arial"/>
                <w:color w:val="000000"/>
                <w:sz w:val="20"/>
                <w:szCs w:val="20"/>
              </w:rPr>
              <w:t>5,688</w:t>
            </w:r>
          </w:p>
        </w:tc>
      </w:tr>
    </w:tbl>
    <w:p w:rsidR="00BB176D" w:rsidRPr="0021260E" w:rsidRDefault="00BB176D" w:rsidP="00E3626F">
      <w:pPr>
        <w:keepNext/>
        <w:spacing w:after="0" w:line="240" w:lineRule="auto"/>
        <w:ind w:firstLine="708"/>
        <w:rPr>
          <w:rFonts w:ascii="Arial" w:hAnsi="Arial" w:cs="Arial"/>
          <w:b/>
          <w:spacing w:val="-6"/>
          <w:sz w:val="20"/>
          <w:szCs w:val="20"/>
        </w:rPr>
      </w:pPr>
    </w:p>
    <w:p w:rsidR="00E3626F" w:rsidRPr="0021260E" w:rsidRDefault="00BB176D" w:rsidP="00E3626F">
      <w:pPr>
        <w:keepNext/>
        <w:spacing w:after="0" w:line="240" w:lineRule="auto"/>
        <w:ind w:firstLine="708"/>
        <w:rPr>
          <w:rFonts w:ascii="Arial" w:hAnsi="Arial" w:cs="Arial"/>
          <w:b/>
          <w:iCs/>
          <w:sz w:val="20"/>
          <w:szCs w:val="20"/>
        </w:rPr>
      </w:pPr>
      <w:r w:rsidRPr="0021260E">
        <w:rPr>
          <w:rFonts w:ascii="Arial" w:hAnsi="Arial" w:cs="Arial"/>
          <w:b/>
          <w:spacing w:val="-6"/>
          <w:sz w:val="20"/>
          <w:szCs w:val="20"/>
        </w:rPr>
        <w:t xml:space="preserve">Таблица 8 - </w:t>
      </w:r>
      <w:r w:rsidR="00E3626F" w:rsidRPr="0021260E">
        <w:rPr>
          <w:rFonts w:ascii="Arial" w:hAnsi="Arial" w:cs="Arial"/>
          <w:b/>
          <w:iCs/>
          <w:sz w:val="20"/>
          <w:szCs w:val="20"/>
        </w:rPr>
        <w:t xml:space="preserve">Лимиты накопления отходов при ликвидации объектов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2968"/>
        <w:gridCol w:w="2846"/>
        <w:gridCol w:w="3531"/>
      </w:tblGrid>
      <w:tr w:rsidR="0021260E" w:rsidRPr="0021260E" w:rsidTr="0023741F">
        <w:trPr>
          <w:trHeight w:val="40"/>
        </w:trPr>
        <w:tc>
          <w:tcPr>
            <w:tcW w:w="1588" w:type="pct"/>
            <w:shd w:val="clear" w:color="auto" w:fill="auto"/>
            <w:vAlign w:val="center"/>
            <w:hideMark/>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Наименование отходов</w:t>
            </w:r>
          </w:p>
        </w:tc>
        <w:tc>
          <w:tcPr>
            <w:tcW w:w="1523" w:type="pct"/>
            <w:shd w:val="clear" w:color="auto" w:fill="auto"/>
            <w:vAlign w:val="center"/>
            <w:hideMark/>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Объем накопленных отходов на существующее положение, т/год</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Лимит накопления, тонн/год</w:t>
            </w:r>
          </w:p>
        </w:tc>
      </w:tr>
      <w:tr w:rsidR="0021260E" w:rsidRPr="0021260E" w:rsidTr="0023741F">
        <w:trPr>
          <w:trHeight w:val="55"/>
        </w:trPr>
        <w:tc>
          <w:tcPr>
            <w:tcW w:w="1588" w:type="pct"/>
            <w:shd w:val="clear" w:color="auto" w:fill="auto"/>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sz w:val="20"/>
                <w:szCs w:val="20"/>
              </w:rPr>
              <w:t>Всего:</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1,7452</w:t>
            </w:r>
          </w:p>
        </w:tc>
      </w:tr>
      <w:tr w:rsidR="0021260E" w:rsidRPr="0021260E" w:rsidTr="0023741F">
        <w:trPr>
          <w:trHeight w:val="55"/>
        </w:trPr>
        <w:tc>
          <w:tcPr>
            <w:tcW w:w="1588" w:type="pct"/>
            <w:shd w:val="clear" w:color="auto" w:fill="auto"/>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i/>
                <w:iCs/>
                <w:sz w:val="20"/>
                <w:szCs w:val="20"/>
              </w:rPr>
              <w:t xml:space="preserve">в </w:t>
            </w:r>
            <w:proofErr w:type="spellStart"/>
            <w:r w:rsidRPr="0021260E">
              <w:rPr>
                <w:rFonts w:ascii="Arial" w:hAnsi="Arial" w:cs="Arial"/>
                <w:b/>
                <w:bCs/>
                <w:i/>
                <w:iCs/>
                <w:sz w:val="20"/>
                <w:szCs w:val="20"/>
              </w:rPr>
              <w:t>т.ч</w:t>
            </w:r>
            <w:proofErr w:type="spellEnd"/>
            <w:r w:rsidRPr="0021260E">
              <w:rPr>
                <w:rFonts w:ascii="Arial" w:hAnsi="Arial" w:cs="Arial"/>
                <w:b/>
                <w:bCs/>
                <w:i/>
                <w:iCs/>
                <w:sz w:val="20"/>
                <w:szCs w:val="20"/>
              </w:rPr>
              <w:t>. отходов производства</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b/>
                <w:sz w:val="20"/>
                <w:szCs w:val="20"/>
              </w:rPr>
            </w:pPr>
            <w:r w:rsidRPr="0021260E">
              <w:rPr>
                <w:rFonts w:ascii="Arial" w:hAnsi="Arial" w:cs="Arial"/>
                <w:b/>
                <w:sz w:val="20"/>
                <w:szCs w:val="20"/>
              </w:rPr>
              <w:t>1,0052</w:t>
            </w:r>
          </w:p>
        </w:tc>
      </w:tr>
      <w:tr w:rsidR="0021260E" w:rsidRPr="0021260E" w:rsidTr="0023741F">
        <w:trPr>
          <w:trHeight w:val="55"/>
        </w:trPr>
        <w:tc>
          <w:tcPr>
            <w:tcW w:w="1588" w:type="pct"/>
            <w:shd w:val="clear" w:color="auto" w:fill="auto"/>
            <w:vAlign w:val="center"/>
          </w:tcPr>
          <w:p w:rsidR="00E3626F" w:rsidRPr="0021260E" w:rsidRDefault="00E3626F" w:rsidP="00E3626F">
            <w:pPr>
              <w:spacing w:after="0" w:line="240" w:lineRule="auto"/>
              <w:rPr>
                <w:rFonts w:ascii="Arial" w:hAnsi="Arial" w:cs="Arial"/>
                <w:b/>
                <w:bCs/>
                <w:sz w:val="20"/>
                <w:szCs w:val="20"/>
              </w:rPr>
            </w:pPr>
            <w:r w:rsidRPr="0021260E">
              <w:rPr>
                <w:rFonts w:ascii="Arial" w:hAnsi="Arial" w:cs="Arial"/>
                <w:b/>
                <w:bCs/>
                <w:i/>
                <w:iCs/>
                <w:sz w:val="20"/>
                <w:szCs w:val="20"/>
              </w:rPr>
              <w:t>отходов потребления</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b/>
                <w:sz w:val="20"/>
                <w:szCs w:val="20"/>
              </w:rPr>
            </w:pPr>
            <w:r w:rsidRPr="0021260E">
              <w:rPr>
                <w:rFonts w:ascii="Arial" w:hAnsi="Arial" w:cs="Arial"/>
                <w:b/>
                <w:sz w:val="20"/>
                <w:szCs w:val="20"/>
              </w:rPr>
              <w:t>0,74</w:t>
            </w:r>
          </w:p>
        </w:tc>
      </w:tr>
      <w:tr w:rsidR="0021260E" w:rsidRPr="0021260E" w:rsidTr="0023741F">
        <w:trPr>
          <w:trHeight w:val="55"/>
        </w:trPr>
        <w:tc>
          <w:tcPr>
            <w:tcW w:w="5000" w:type="pct"/>
            <w:gridSpan w:val="3"/>
            <w:shd w:val="clear" w:color="auto" w:fill="auto"/>
            <w:vAlign w:val="center"/>
          </w:tcPr>
          <w:p w:rsidR="00E3626F" w:rsidRPr="0021260E" w:rsidRDefault="00E3626F" w:rsidP="00E3626F">
            <w:pPr>
              <w:spacing w:after="0" w:line="240" w:lineRule="auto"/>
              <w:ind w:right="-87"/>
              <w:rPr>
                <w:rFonts w:ascii="Arial" w:hAnsi="Arial" w:cs="Arial"/>
                <w:b/>
                <w:bCs/>
                <w:sz w:val="20"/>
                <w:szCs w:val="20"/>
              </w:rPr>
            </w:pPr>
            <w:r w:rsidRPr="0021260E">
              <w:rPr>
                <w:rFonts w:ascii="Arial" w:hAnsi="Arial" w:cs="Arial"/>
                <w:b/>
                <w:bCs/>
                <w:sz w:val="20"/>
                <w:szCs w:val="20"/>
              </w:rPr>
              <w:t xml:space="preserve">                                                                     Опасные отходы </w:t>
            </w:r>
          </w:p>
        </w:tc>
      </w:tr>
      <w:tr w:rsidR="0021260E" w:rsidRPr="0021260E" w:rsidTr="0023741F">
        <w:trPr>
          <w:trHeight w:val="67"/>
        </w:trPr>
        <w:tc>
          <w:tcPr>
            <w:tcW w:w="1588" w:type="pct"/>
            <w:shd w:val="clear" w:color="auto" w:fill="auto"/>
            <w:vAlign w:val="center"/>
            <w:hideMark/>
          </w:tcPr>
          <w:p w:rsidR="00E3626F" w:rsidRPr="0021260E" w:rsidRDefault="00E3626F" w:rsidP="00E3626F">
            <w:pPr>
              <w:spacing w:after="0" w:line="240" w:lineRule="auto"/>
              <w:ind w:right="-87"/>
              <w:rPr>
                <w:rFonts w:ascii="Arial" w:hAnsi="Arial" w:cs="Arial"/>
                <w:sz w:val="20"/>
                <w:szCs w:val="20"/>
              </w:rPr>
            </w:pPr>
            <w:r w:rsidRPr="0021260E">
              <w:rPr>
                <w:rFonts w:ascii="Arial" w:hAnsi="Arial" w:cs="Arial"/>
                <w:sz w:val="20"/>
                <w:szCs w:val="20"/>
              </w:rPr>
              <w:t>Промасленные отходы (ветошь)</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bCs/>
                <w:sz w:val="20"/>
                <w:szCs w:val="20"/>
              </w:rPr>
              <w:t>0,1524</w:t>
            </w:r>
          </w:p>
        </w:tc>
      </w:tr>
      <w:tr w:rsidR="0021260E" w:rsidRPr="0021260E" w:rsidTr="0023741F">
        <w:trPr>
          <w:trHeight w:val="67"/>
        </w:trPr>
        <w:tc>
          <w:tcPr>
            <w:tcW w:w="1588" w:type="pct"/>
            <w:shd w:val="clear" w:color="auto" w:fill="auto"/>
            <w:vAlign w:val="center"/>
            <w:hideMark/>
          </w:tcPr>
          <w:p w:rsidR="00E3626F" w:rsidRPr="0021260E" w:rsidRDefault="00E3626F" w:rsidP="00E3626F">
            <w:pPr>
              <w:spacing w:after="0" w:line="240" w:lineRule="auto"/>
              <w:ind w:right="-87"/>
              <w:rPr>
                <w:rFonts w:ascii="Arial" w:hAnsi="Arial" w:cs="Arial"/>
                <w:sz w:val="20"/>
                <w:szCs w:val="20"/>
              </w:rPr>
            </w:pPr>
            <w:r w:rsidRPr="0021260E">
              <w:rPr>
                <w:rFonts w:ascii="Arial" w:hAnsi="Arial" w:cs="Arial"/>
                <w:sz w:val="20"/>
                <w:szCs w:val="20"/>
              </w:rPr>
              <w:t>Отработанные масла</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bCs/>
                <w:sz w:val="20"/>
                <w:szCs w:val="20"/>
              </w:rPr>
              <w:t>0,4721</w:t>
            </w:r>
          </w:p>
        </w:tc>
      </w:tr>
      <w:tr w:rsidR="0021260E" w:rsidRPr="0021260E" w:rsidTr="0023741F">
        <w:trPr>
          <w:trHeight w:val="67"/>
        </w:trPr>
        <w:tc>
          <w:tcPr>
            <w:tcW w:w="5000" w:type="pct"/>
            <w:gridSpan w:val="3"/>
            <w:shd w:val="clear" w:color="auto" w:fill="auto"/>
            <w:vAlign w:val="center"/>
          </w:tcPr>
          <w:p w:rsidR="00E3626F" w:rsidRPr="0021260E" w:rsidRDefault="00E3626F" w:rsidP="00E3626F">
            <w:pPr>
              <w:spacing w:after="0" w:line="240" w:lineRule="auto"/>
              <w:jc w:val="center"/>
              <w:rPr>
                <w:rFonts w:ascii="Arial" w:hAnsi="Arial" w:cs="Arial"/>
                <w:b/>
                <w:bCs/>
                <w:sz w:val="20"/>
                <w:szCs w:val="20"/>
              </w:rPr>
            </w:pPr>
            <w:r w:rsidRPr="0021260E">
              <w:rPr>
                <w:rFonts w:ascii="Arial" w:hAnsi="Arial" w:cs="Arial"/>
                <w:b/>
                <w:bCs/>
                <w:sz w:val="20"/>
                <w:szCs w:val="20"/>
              </w:rPr>
              <w:t>Не опасные отходы</w:t>
            </w:r>
          </w:p>
        </w:tc>
      </w:tr>
      <w:tr w:rsidR="0021260E" w:rsidRPr="0021260E" w:rsidTr="0023741F">
        <w:trPr>
          <w:trHeight w:val="67"/>
        </w:trPr>
        <w:tc>
          <w:tcPr>
            <w:tcW w:w="1588" w:type="pct"/>
            <w:shd w:val="clear" w:color="auto" w:fill="auto"/>
            <w:vAlign w:val="center"/>
          </w:tcPr>
          <w:p w:rsidR="00E3626F" w:rsidRPr="0021260E" w:rsidRDefault="00E3626F" w:rsidP="00E3626F">
            <w:pPr>
              <w:spacing w:after="0" w:line="240" w:lineRule="auto"/>
              <w:ind w:right="-87"/>
              <w:rPr>
                <w:rFonts w:ascii="Arial" w:hAnsi="Arial" w:cs="Arial"/>
                <w:sz w:val="20"/>
                <w:szCs w:val="20"/>
              </w:rPr>
            </w:pPr>
            <w:r w:rsidRPr="0021260E">
              <w:rPr>
                <w:rFonts w:ascii="Arial" w:hAnsi="Arial" w:cs="Arial"/>
                <w:sz w:val="20"/>
                <w:szCs w:val="20"/>
              </w:rPr>
              <w:t>Коммунальные отходы</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0,740</w:t>
            </w:r>
          </w:p>
        </w:tc>
      </w:tr>
      <w:tr w:rsidR="0021260E" w:rsidRPr="0021260E" w:rsidTr="0023741F">
        <w:trPr>
          <w:trHeight w:val="65"/>
        </w:trPr>
        <w:tc>
          <w:tcPr>
            <w:tcW w:w="1588" w:type="pct"/>
            <w:shd w:val="clear" w:color="auto" w:fill="auto"/>
            <w:vAlign w:val="center"/>
            <w:hideMark/>
          </w:tcPr>
          <w:p w:rsidR="00E3626F" w:rsidRPr="0021260E" w:rsidRDefault="00E3626F" w:rsidP="00E3626F">
            <w:pPr>
              <w:keepNext/>
              <w:widowControl w:val="0"/>
              <w:autoSpaceDN w:val="0"/>
              <w:adjustRightInd w:val="0"/>
              <w:spacing w:after="0" w:line="240" w:lineRule="auto"/>
              <w:ind w:right="-87"/>
              <w:textAlignment w:val="baseline"/>
              <w:outlineLvl w:val="0"/>
              <w:rPr>
                <w:rFonts w:ascii="Arial" w:eastAsia="Times New Roman" w:hAnsi="Arial" w:cs="Arial"/>
                <w:bCs/>
                <w:sz w:val="20"/>
                <w:szCs w:val="20"/>
              </w:rPr>
            </w:pPr>
            <w:r w:rsidRPr="0021260E">
              <w:rPr>
                <w:rFonts w:ascii="Arial" w:eastAsia="Times New Roman" w:hAnsi="Arial" w:cs="Arial"/>
                <w:bCs/>
                <w:sz w:val="20"/>
                <w:szCs w:val="20"/>
              </w:rPr>
              <w:t>Огарки сварочных электродов</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0,0015</w:t>
            </w:r>
          </w:p>
        </w:tc>
      </w:tr>
      <w:tr w:rsidR="00E3626F" w:rsidRPr="0021260E" w:rsidTr="0023741F">
        <w:trPr>
          <w:trHeight w:val="65"/>
        </w:trPr>
        <w:tc>
          <w:tcPr>
            <w:tcW w:w="1588" w:type="pct"/>
            <w:shd w:val="clear" w:color="auto" w:fill="auto"/>
            <w:vAlign w:val="center"/>
          </w:tcPr>
          <w:p w:rsidR="00E3626F" w:rsidRPr="0021260E" w:rsidRDefault="00E3626F" w:rsidP="00E3626F">
            <w:pPr>
              <w:keepNext/>
              <w:widowControl w:val="0"/>
              <w:autoSpaceDN w:val="0"/>
              <w:adjustRightInd w:val="0"/>
              <w:spacing w:after="0" w:line="240" w:lineRule="auto"/>
              <w:ind w:right="-87"/>
              <w:textAlignment w:val="baseline"/>
              <w:outlineLvl w:val="0"/>
              <w:rPr>
                <w:rFonts w:ascii="Arial" w:eastAsia="Times New Roman" w:hAnsi="Arial" w:cs="Arial"/>
                <w:bCs/>
                <w:sz w:val="20"/>
                <w:szCs w:val="20"/>
              </w:rPr>
            </w:pPr>
            <w:r w:rsidRPr="0021260E">
              <w:rPr>
                <w:rFonts w:ascii="Arial" w:eastAsia="Times New Roman" w:hAnsi="Arial" w:cs="Arial"/>
                <w:bCs/>
                <w:sz w:val="20"/>
                <w:szCs w:val="20"/>
              </w:rPr>
              <w:t>Металлолом</w:t>
            </w:r>
          </w:p>
        </w:tc>
        <w:tc>
          <w:tcPr>
            <w:tcW w:w="1523"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w:t>
            </w:r>
          </w:p>
        </w:tc>
        <w:tc>
          <w:tcPr>
            <w:tcW w:w="1889" w:type="pct"/>
            <w:shd w:val="clear" w:color="auto" w:fill="auto"/>
            <w:vAlign w:val="center"/>
          </w:tcPr>
          <w:p w:rsidR="00E3626F" w:rsidRPr="0021260E" w:rsidRDefault="00E3626F" w:rsidP="00E3626F">
            <w:pPr>
              <w:spacing w:after="0" w:line="240" w:lineRule="auto"/>
              <w:jc w:val="center"/>
              <w:rPr>
                <w:rFonts w:ascii="Arial" w:hAnsi="Arial" w:cs="Arial"/>
                <w:sz w:val="20"/>
                <w:szCs w:val="20"/>
              </w:rPr>
            </w:pPr>
            <w:r w:rsidRPr="0021260E">
              <w:rPr>
                <w:rFonts w:ascii="Arial" w:hAnsi="Arial" w:cs="Arial"/>
                <w:sz w:val="20"/>
                <w:szCs w:val="20"/>
              </w:rPr>
              <w:t>0,3792</w:t>
            </w:r>
          </w:p>
        </w:tc>
      </w:tr>
    </w:tbl>
    <w:p w:rsidR="00E3626F" w:rsidRPr="0021260E" w:rsidRDefault="00E3626F" w:rsidP="00935D42">
      <w:pPr>
        <w:shd w:val="clear" w:color="auto" w:fill="FFFFFF"/>
        <w:autoSpaceDE w:val="0"/>
        <w:autoSpaceDN w:val="0"/>
        <w:adjustRightInd w:val="0"/>
        <w:spacing w:after="0" w:line="240" w:lineRule="auto"/>
        <w:ind w:firstLine="709"/>
        <w:jc w:val="both"/>
        <w:rPr>
          <w:rFonts w:ascii="Arial" w:eastAsiaTheme="minorHAnsi" w:hAnsi="Arial" w:cs="Arial"/>
          <w:lang w:eastAsia="en-US"/>
        </w:rPr>
      </w:pP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p w:rsidR="00935D42" w:rsidRPr="0021260E" w:rsidRDefault="00935D42" w:rsidP="00935D42">
      <w:pPr>
        <w:widowControl w:val="0"/>
        <w:autoSpaceDE w:val="0"/>
        <w:autoSpaceDN w:val="0"/>
        <w:adjustRightInd w:val="0"/>
        <w:spacing w:after="0" w:line="240" w:lineRule="auto"/>
        <w:jc w:val="both"/>
        <w:rPr>
          <w:rFonts w:ascii="Arial" w:hAnsi="Arial" w:cs="Arial"/>
        </w:rPr>
      </w:pPr>
      <w:r w:rsidRPr="0021260E">
        <w:rPr>
          <w:rFonts w:ascii="Arial" w:hAnsi="Arial" w:cs="Arial"/>
        </w:rPr>
        <w:t>Экологическое разрешение на воздействие.</w:t>
      </w: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t>ТОО «Урихтау Оперейтинг» ведет внутренний учет, формирует и представляет периодические отчеты по результатам производственного экологического контроля в соответствии с требованиями, устанавливаемыми уполномоченным органом в области охраны окружающей среды.</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lastRenderedPageBreak/>
        <w:t xml:space="preserve">При проведении фоновых исследований на структуре современное состояние всех составляющих окружающей среды оценивалось на основе результатов полевых </w:t>
      </w:r>
      <w:r w:rsidR="001F3522" w:rsidRPr="0021260E">
        <w:rPr>
          <w:rFonts w:ascii="Arial" w:eastAsia="Calibri" w:hAnsi="Arial" w:cs="Arial"/>
          <w:lang w:eastAsia="en-US"/>
        </w:rPr>
        <w:t>исследований, проведенных в 2024</w:t>
      </w:r>
      <w:r w:rsidRPr="0021260E">
        <w:rPr>
          <w:rFonts w:ascii="Arial" w:eastAsia="Calibri" w:hAnsi="Arial" w:cs="Arial"/>
          <w:lang w:eastAsia="en-US"/>
        </w:rPr>
        <w:t>г.</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t>Производственный контроль воздушного бассейна включает в себя два основных направления деятельности:</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t>•</w:t>
      </w:r>
      <w:r w:rsidRPr="0021260E">
        <w:rPr>
          <w:rFonts w:ascii="Arial" w:eastAsia="Calibri" w:hAnsi="Arial" w:cs="Arial"/>
          <w:lang w:eastAsia="en-US"/>
        </w:rPr>
        <w:tab/>
        <w:t>мониторинг эмиссий – наблюдения на источниках выбросов загрязняющих веществ в атмосферу в целях контроля за соблюдением нормативов ПДВ;</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t>•</w:t>
      </w:r>
      <w:r w:rsidRPr="0021260E">
        <w:rPr>
          <w:rFonts w:ascii="Arial" w:eastAsia="Calibri" w:hAnsi="Arial" w:cs="Arial"/>
          <w:lang w:eastAsia="en-US"/>
        </w:rPr>
        <w:tab/>
        <w:t>мониторинг воздействия – оценка фактического состояния загрязнения атмосферного воздуха в конкретных точках наблюдения на местности. Это, как правило, точки на границе санитарно-защитной зоны (СЗЗ) или ближайшей жилой зоны, или территории, к которым предъявляются повышенные требования к качеству атмосферного воздуха: зоны санитарной охраны курортов, крупные санатории, дома отдыха, зоны отдыха городов.</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t>Отчет по производственному экологическому контролю на месторождении Восточный Урихтау за 2024г.</w:t>
      </w:r>
      <w:r w:rsidR="001F3522" w:rsidRPr="0021260E">
        <w:t xml:space="preserve"> </w:t>
      </w:r>
      <w:r w:rsidR="001F3522" w:rsidRPr="0021260E">
        <w:rPr>
          <w:rFonts w:ascii="Arial" w:eastAsia="Calibri" w:hAnsi="Arial" w:cs="Arial"/>
          <w:lang w:eastAsia="en-US"/>
        </w:rPr>
        <w:t xml:space="preserve">(1-3 кв.) </w:t>
      </w:r>
      <w:r w:rsidRPr="0021260E">
        <w:rPr>
          <w:rFonts w:ascii="Arial" w:eastAsia="Calibri" w:hAnsi="Arial" w:cs="Arial"/>
          <w:lang w:eastAsia="en-US"/>
        </w:rPr>
        <w:t xml:space="preserve"> проводил ТОО «</w:t>
      </w:r>
      <w:r w:rsidR="001F3522" w:rsidRPr="0021260E">
        <w:rPr>
          <w:rFonts w:ascii="Arial" w:eastAsia="Calibri" w:hAnsi="Arial" w:cs="Arial"/>
          <w:lang w:eastAsia="en-US"/>
        </w:rPr>
        <w:t>Центр Эксперт Групп</w:t>
      </w:r>
      <w:r w:rsidRPr="0021260E">
        <w:rPr>
          <w:rFonts w:ascii="Arial" w:eastAsia="Calibri" w:hAnsi="Arial" w:cs="Arial"/>
          <w:lang w:eastAsia="en-US"/>
        </w:rPr>
        <w:t xml:space="preserve">» по программе мониторинга, утвержденной государственными контролирующими органами. </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t xml:space="preserve">Целью мониторинга атмосферного воздуха являлось получение информации о содержании загрязняющих веществ в атмосфере, на границе СЗЗ. </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t>По результатам анализов сточных вод, проведенных в 202</w:t>
      </w:r>
      <w:r w:rsidR="001F3522" w:rsidRPr="0021260E">
        <w:rPr>
          <w:rFonts w:ascii="Arial" w:eastAsia="Calibri" w:hAnsi="Arial" w:cs="Arial"/>
          <w:lang w:eastAsia="en-US"/>
        </w:rPr>
        <w:t>4</w:t>
      </w:r>
      <w:r w:rsidRPr="0021260E">
        <w:rPr>
          <w:rFonts w:ascii="Arial" w:eastAsia="Calibri" w:hAnsi="Arial" w:cs="Arial"/>
          <w:lang w:eastAsia="en-US"/>
        </w:rPr>
        <w:t xml:space="preserve"> году</w:t>
      </w:r>
      <w:r w:rsidR="001F3522" w:rsidRPr="0021260E">
        <w:rPr>
          <w:rFonts w:ascii="Arial" w:eastAsia="Calibri" w:hAnsi="Arial" w:cs="Arial"/>
          <w:lang w:eastAsia="en-US"/>
        </w:rPr>
        <w:t xml:space="preserve"> (1-3 кв.)</w:t>
      </w:r>
      <w:r w:rsidRPr="0021260E">
        <w:rPr>
          <w:rFonts w:ascii="Arial" w:eastAsia="Calibri" w:hAnsi="Arial" w:cs="Arial"/>
          <w:lang w:eastAsia="en-US"/>
        </w:rPr>
        <w:t xml:space="preserve"> установлено, что по всем контролируемым ингредиентам не зафиксировано превышений установленных нормативов ПДС. </w:t>
      </w:r>
    </w:p>
    <w:p w:rsidR="00BC3D55" w:rsidRPr="0021260E" w:rsidRDefault="00BC3D55" w:rsidP="00BC3D55">
      <w:pPr>
        <w:spacing w:after="0" w:line="240" w:lineRule="auto"/>
        <w:ind w:firstLine="709"/>
        <w:jc w:val="both"/>
        <w:rPr>
          <w:rFonts w:ascii="Arial" w:eastAsia="Calibri" w:hAnsi="Arial" w:cs="Arial"/>
          <w:lang w:eastAsia="en-US"/>
        </w:rPr>
      </w:pPr>
      <w:r w:rsidRPr="0021260E">
        <w:rPr>
          <w:rFonts w:ascii="Arial" w:eastAsia="Calibri" w:hAnsi="Arial" w:cs="Arial"/>
          <w:lang w:eastAsia="en-US"/>
        </w:rPr>
        <w:t>Наблюдения за динамикой изменения свойств почв осуществляют на стационарных экологических площадках (далее СЭП), на которых проводятся многолетние периодические наблюдения за комплексом показателей свойств почв. Эти наблюдения позволяют выявить тенденции и динамику изменений, структуры и состава почвенного покрова под влиянием действия природных и антропогенных факторов.</w:t>
      </w:r>
    </w:p>
    <w:p w:rsidR="00935D42" w:rsidRPr="0021260E" w:rsidRDefault="00BC3D55" w:rsidP="00BC3D55">
      <w:pPr>
        <w:spacing w:after="0" w:line="240" w:lineRule="auto"/>
        <w:ind w:firstLine="709"/>
        <w:jc w:val="both"/>
        <w:rPr>
          <w:rFonts w:ascii="Arial" w:hAnsi="Arial" w:cs="Arial"/>
        </w:rPr>
      </w:pPr>
      <w:r w:rsidRPr="0021260E">
        <w:rPr>
          <w:rFonts w:ascii="Arial" w:eastAsia="Calibri" w:hAnsi="Arial" w:cs="Arial"/>
          <w:lang w:eastAsia="en-US"/>
        </w:rPr>
        <w:t xml:space="preserve">Вывод: На территории проектируемого </w:t>
      </w:r>
      <w:r w:rsidR="001F3522" w:rsidRPr="0021260E">
        <w:rPr>
          <w:rFonts w:ascii="Arial" w:eastAsia="Calibri" w:hAnsi="Arial" w:cs="Arial"/>
          <w:lang w:eastAsia="en-US"/>
        </w:rPr>
        <w:t xml:space="preserve">объекта </w:t>
      </w:r>
      <w:r w:rsidRPr="0021260E">
        <w:rPr>
          <w:rFonts w:ascii="Arial" w:eastAsia="Calibri" w:hAnsi="Arial" w:cs="Arial"/>
          <w:lang w:eastAsia="en-US"/>
        </w:rPr>
        <w:t>ведется многолетний экологический мониторинг окружающей среды. По результатам многолетнего мониторинга превышения гигиенических нормативов по всем компонентам окружающей среды не выявлено. Необходимость в проведении дополнительных полевых исследований отсутствует.</w:t>
      </w:r>
      <w:r w:rsidR="00935D42" w:rsidRPr="0021260E">
        <w:rPr>
          <w:rFonts w:ascii="Arial" w:hAnsi="Arial" w:cs="Arial"/>
        </w:rPr>
        <w:t xml:space="preserve">                                                                                                                                                               </w:t>
      </w: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 в соответствии с приложением 4 к Инструкции по организации и проведению экологической оценки, утвержденной приказом Министра экологии, геологии и природных ресурсов от _________№ ______ (зарегистрирован в Реестре государственной регистрации нормативных правовых актов под номером ___).</w:t>
      </w:r>
    </w:p>
    <w:p w:rsidR="00935D42" w:rsidRPr="0021260E" w:rsidRDefault="00935D42" w:rsidP="00935D42">
      <w:pPr>
        <w:widowControl w:val="0"/>
        <w:autoSpaceDE w:val="0"/>
        <w:autoSpaceDN w:val="0"/>
        <w:adjustRightInd w:val="0"/>
        <w:spacing w:after="0" w:line="240" w:lineRule="auto"/>
        <w:jc w:val="both"/>
        <w:rPr>
          <w:rFonts w:ascii="Arial" w:hAnsi="Arial" w:cs="Arial"/>
        </w:rPr>
      </w:pPr>
      <w:r w:rsidRPr="0021260E">
        <w:rPr>
          <w:rFonts w:ascii="Arial" w:hAnsi="Arial" w:cs="Arial"/>
        </w:rPr>
        <w:t xml:space="preserve">Оценка воздействия на окружающую среду в период </w:t>
      </w:r>
      <w:r w:rsidR="00E3626F" w:rsidRPr="0021260E">
        <w:rPr>
          <w:rFonts w:ascii="Arial" w:hAnsi="Arial" w:cs="Arial"/>
        </w:rPr>
        <w:t>ликвидации последствий недропользования при проведении добычи углеводородов на месторождении Восточный Урихтау</w:t>
      </w:r>
      <w:r w:rsidRPr="0021260E">
        <w:rPr>
          <w:rFonts w:ascii="Arial" w:hAnsi="Arial" w:cs="Arial"/>
        </w:rPr>
        <w:t>:</w:t>
      </w:r>
    </w:p>
    <w:tbl>
      <w:tblPr>
        <w:tblW w:w="48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88"/>
        <w:gridCol w:w="1798"/>
        <w:gridCol w:w="2036"/>
        <w:gridCol w:w="2829"/>
      </w:tblGrid>
      <w:tr w:rsidR="0021260E" w:rsidRPr="0021260E" w:rsidTr="00935D42">
        <w:trPr>
          <w:trHeight w:val="170"/>
          <w:jc w:val="center"/>
        </w:trPr>
        <w:tc>
          <w:tcPr>
            <w:tcW w:w="3455" w:type="pct"/>
            <w:gridSpan w:val="4"/>
          </w:tcPr>
          <w:p w:rsidR="00935D42" w:rsidRPr="0021260E" w:rsidRDefault="00935D42" w:rsidP="00935D42">
            <w:pPr>
              <w:spacing w:after="0" w:line="240" w:lineRule="auto"/>
              <w:jc w:val="center"/>
              <w:rPr>
                <w:rFonts w:ascii="Arial" w:eastAsiaTheme="minorHAnsi" w:hAnsi="Arial" w:cs="Arial"/>
                <w:b/>
                <w:sz w:val="16"/>
                <w:szCs w:val="16"/>
                <w:lang w:eastAsia="en-US"/>
              </w:rPr>
            </w:pPr>
            <w:r w:rsidRPr="0021260E">
              <w:rPr>
                <w:rFonts w:ascii="Arial" w:eastAsiaTheme="minorHAnsi" w:hAnsi="Arial" w:cs="Arial"/>
                <w:b/>
                <w:sz w:val="16"/>
                <w:szCs w:val="16"/>
                <w:lang w:eastAsia="en-US"/>
              </w:rPr>
              <w:t xml:space="preserve">Показатели воздействия </w:t>
            </w:r>
          </w:p>
          <w:p w:rsidR="00935D42" w:rsidRPr="0021260E" w:rsidRDefault="00935D42" w:rsidP="00935D42">
            <w:pPr>
              <w:spacing w:after="0" w:line="240" w:lineRule="auto"/>
              <w:rPr>
                <w:rFonts w:ascii="Arial" w:eastAsiaTheme="minorHAnsi" w:hAnsi="Arial" w:cs="Arial"/>
                <w:b/>
                <w:sz w:val="16"/>
                <w:szCs w:val="16"/>
                <w:lang w:eastAsia="en-US"/>
              </w:rPr>
            </w:pPr>
          </w:p>
        </w:tc>
        <w:tc>
          <w:tcPr>
            <w:tcW w:w="1545" w:type="pct"/>
          </w:tcPr>
          <w:p w:rsidR="00935D42" w:rsidRPr="0021260E" w:rsidRDefault="00935D42" w:rsidP="00935D42">
            <w:pPr>
              <w:spacing w:after="0" w:line="240" w:lineRule="auto"/>
              <w:jc w:val="center"/>
              <w:rPr>
                <w:rFonts w:ascii="Arial" w:eastAsiaTheme="minorHAnsi" w:hAnsi="Arial" w:cs="Arial"/>
                <w:b/>
                <w:sz w:val="16"/>
                <w:szCs w:val="16"/>
                <w:lang w:eastAsia="en-US"/>
              </w:rPr>
            </w:pPr>
            <w:r w:rsidRPr="0021260E">
              <w:rPr>
                <w:rFonts w:ascii="Arial" w:eastAsiaTheme="minorHAnsi" w:hAnsi="Arial" w:cs="Arial"/>
                <w:b/>
                <w:sz w:val="16"/>
                <w:szCs w:val="16"/>
                <w:lang w:eastAsia="en-US"/>
              </w:rPr>
              <w:t>Интегральная оценка воздействия</w:t>
            </w:r>
            <w:r w:rsidRPr="0021260E" w:rsidDel="00DF7C98">
              <w:rPr>
                <w:rFonts w:ascii="Arial" w:eastAsiaTheme="minorHAnsi" w:hAnsi="Arial" w:cs="Arial"/>
                <w:b/>
                <w:sz w:val="16"/>
                <w:szCs w:val="16"/>
                <w:lang w:eastAsia="en-US"/>
              </w:rPr>
              <w:t xml:space="preserve"> </w:t>
            </w:r>
          </w:p>
        </w:tc>
      </w:tr>
      <w:tr w:rsidR="0021260E" w:rsidRPr="0021260E" w:rsidTr="00935D42">
        <w:trPr>
          <w:trHeight w:val="170"/>
          <w:jc w:val="center"/>
        </w:trPr>
        <w:tc>
          <w:tcPr>
            <w:tcW w:w="1313" w:type="pct"/>
          </w:tcPr>
          <w:p w:rsidR="00935D42" w:rsidRPr="0021260E" w:rsidRDefault="00935D42" w:rsidP="00935D42">
            <w:pPr>
              <w:spacing w:after="0" w:line="240" w:lineRule="auto"/>
              <w:jc w:val="center"/>
              <w:rPr>
                <w:rFonts w:ascii="Arial" w:eastAsiaTheme="minorHAnsi" w:hAnsi="Arial" w:cs="Arial"/>
                <w:b/>
                <w:sz w:val="16"/>
                <w:szCs w:val="16"/>
                <w:lang w:eastAsia="en-US"/>
              </w:rPr>
            </w:pPr>
            <w:r w:rsidRPr="0021260E">
              <w:rPr>
                <w:rFonts w:ascii="Arial" w:eastAsiaTheme="minorHAnsi" w:hAnsi="Arial" w:cs="Arial"/>
                <w:b/>
                <w:sz w:val="16"/>
                <w:szCs w:val="16"/>
                <w:lang w:eastAsia="en-US"/>
              </w:rPr>
              <w:t>Пространственный масштаб</w:t>
            </w:r>
          </w:p>
        </w:tc>
        <w:tc>
          <w:tcPr>
            <w:tcW w:w="1030" w:type="pct"/>
            <w:gridSpan w:val="2"/>
          </w:tcPr>
          <w:p w:rsidR="00935D42" w:rsidRPr="0021260E" w:rsidRDefault="00935D42" w:rsidP="00935D42">
            <w:pPr>
              <w:spacing w:after="0" w:line="240" w:lineRule="auto"/>
              <w:jc w:val="center"/>
              <w:rPr>
                <w:rFonts w:ascii="Arial" w:eastAsiaTheme="minorHAnsi" w:hAnsi="Arial" w:cs="Arial"/>
                <w:b/>
                <w:sz w:val="16"/>
                <w:szCs w:val="16"/>
                <w:lang w:eastAsia="en-US"/>
              </w:rPr>
            </w:pPr>
            <w:r w:rsidRPr="0021260E">
              <w:rPr>
                <w:rFonts w:ascii="Arial" w:eastAsiaTheme="minorHAnsi" w:hAnsi="Arial" w:cs="Arial"/>
                <w:b/>
                <w:sz w:val="16"/>
                <w:szCs w:val="16"/>
                <w:lang w:eastAsia="en-US"/>
              </w:rPr>
              <w:t>Временной масштаб</w:t>
            </w:r>
          </w:p>
        </w:tc>
        <w:tc>
          <w:tcPr>
            <w:tcW w:w="1111" w:type="pct"/>
          </w:tcPr>
          <w:p w:rsidR="00935D42" w:rsidRPr="0021260E" w:rsidRDefault="00935D42" w:rsidP="00935D42">
            <w:pPr>
              <w:spacing w:after="0" w:line="240" w:lineRule="auto"/>
              <w:jc w:val="center"/>
              <w:rPr>
                <w:rFonts w:ascii="Arial" w:eastAsiaTheme="minorHAnsi" w:hAnsi="Arial" w:cs="Arial"/>
                <w:b/>
                <w:sz w:val="16"/>
                <w:szCs w:val="16"/>
                <w:lang w:eastAsia="en-US"/>
              </w:rPr>
            </w:pPr>
            <w:r w:rsidRPr="0021260E">
              <w:rPr>
                <w:rFonts w:ascii="Arial" w:eastAsiaTheme="minorHAnsi" w:hAnsi="Arial" w:cs="Arial"/>
                <w:b/>
                <w:sz w:val="16"/>
                <w:szCs w:val="16"/>
                <w:lang w:eastAsia="en-US"/>
              </w:rPr>
              <w:t>Интенсивность воздействия</w:t>
            </w:r>
          </w:p>
        </w:tc>
        <w:tc>
          <w:tcPr>
            <w:tcW w:w="1545" w:type="pct"/>
          </w:tcPr>
          <w:p w:rsidR="00935D42" w:rsidRPr="0021260E" w:rsidRDefault="00935D42" w:rsidP="00935D42">
            <w:pPr>
              <w:spacing w:after="0" w:line="240" w:lineRule="auto"/>
              <w:jc w:val="center"/>
              <w:rPr>
                <w:rFonts w:ascii="Arial" w:eastAsiaTheme="minorHAnsi" w:hAnsi="Arial" w:cs="Arial"/>
                <w:b/>
                <w:sz w:val="16"/>
                <w:szCs w:val="16"/>
                <w:lang w:eastAsia="en-US"/>
              </w:rPr>
            </w:pPr>
            <w:r w:rsidRPr="0021260E">
              <w:rPr>
                <w:rFonts w:ascii="Arial" w:eastAsiaTheme="minorHAnsi" w:hAnsi="Arial" w:cs="Arial"/>
                <w:b/>
                <w:sz w:val="16"/>
                <w:szCs w:val="16"/>
                <w:lang w:eastAsia="en-US"/>
              </w:rPr>
              <w:t>Балл</w:t>
            </w:r>
          </w:p>
          <w:p w:rsidR="00935D42" w:rsidRPr="0021260E" w:rsidRDefault="00935D42" w:rsidP="00935D42">
            <w:pPr>
              <w:spacing w:after="0" w:line="240" w:lineRule="auto"/>
              <w:jc w:val="center"/>
              <w:rPr>
                <w:rFonts w:ascii="Arial" w:eastAsiaTheme="minorHAnsi" w:hAnsi="Arial" w:cs="Arial"/>
                <w:b/>
                <w:sz w:val="16"/>
                <w:szCs w:val="16"/>
                <w:lang w:eastAsia="en-US"/>
              </w:rPr>
            </w:pPr>
            <w:r w:rsidRPr="0021260E">
              <w:rPr>
                <w:rFonts w:ascii="Arial" w:eastAsiaTheme="minorHAnsi" w:hAnsi="Arial" w:cs="Arial"/>
                <w:b/>
                <w:sz w:val="16"/>
                <w:szCs w:val="16"/>
                <w:lang w:eastAsia="en-US"/>
              </w:rPr>
              <w:t>значимости</w:t>
            </w:r>
          </w:p>
        </w:tc>
      </w:tr>
      <w:tr w:rsidR="0021260E" w:rsidRPr="0021260E" w:rsidTr="00935D42">
        <w:trPr>
          <w:trHeight w:val="170"/>
          <w:jc w:val="center"/>
        </w:trPr>
        <w:tc>
          <w:tcPr>
            <w:tcW w:w="5000" w:type="pct"/>
            <w:gridSpan w:val="5"/>
          </w:tcPr>
          <w:p w:rsidR="00935D42" w:rsidRPr="0021260E" w:rsidRDefault="00935D42" w:rsidP="00935D42">
            <w:pPr>
              <w:spacing w:after="0" w:line="240" w:lineRule="auto"/>
              <w:jc w:val="center"/>
              <w:rPr>
                <w:rFonts w:ascii="Arial" w:eastAsiaTheme="minorHAnsi" w:hAnsi="Arial" w:cs="Arial"/>
                <w:b/>
                <w:i/>
                <w:sz w:val="16"/>
                <w:szCs w:val="16"/>
                <w:lang w:eastAsia="en-US"/>
              </w:rPr>
            </w:pPr>
            <w:r w:rsidRPr="0021260E">
              <w:rPr>
                <w:rFonts w:ascii="Arial" w:eastAsiaTheme="minorHAnsi" w:hAnsi="Arial" w:cs="Arial"/>
                <w:b/>
                <w:i/>
                <w:sz w:val="16"/>
                <w:szCs w:val="16"/>
                <w:lang w:eastAsia="en-US"/>
              </w:rPr>
              <w:t>Атмосферный воздух</w:t>
            </w:r>
          </w:p>
        </w:tc>
      </w:tr>
      <w:tr w:rsidR="0021260E" w:rsidRPr="0021260E" w:rsidTr="00935D42">
        <w:trPr>
          <w:trHeight w:val="170"/>
          <w:jc w:val="center"/>
        </w:trPr>
        <w:tc>
          <w:tcPr>
            <w:tcW w:w="1313"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Локальный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030" w:type="pct"/>
            <w:gridSpan w:val="2"/>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Кратковременный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111"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Слабая</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2 балла</w:t>
            </w:r>
          </w:p>
        </w:tc>
        <w:tc>
          <w:tcPr>
            <w:tcW w:w="1545"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2 балла</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Низкой значимости</w:t>
            </w:r>
          </w:p>
        </w:tc>
      </w:tr>
      <w:tr w:rsidR="0021260E" w:rsidRPr="0021260E" w:rsidTr="00935D42">
        <w:trPr>
          <w:trHeight w:val="170"/>
          <w:jc w:val="center"/>
        </w:trPr>
        <w:tc>
          <w:tcPr>
            <w:tcW w:w="5000" w:type="pct"/>
            <w:gridSpan w:val="5"/>
          </w:tcPr>
          <w:p w:rsidR="00935D42" w:rsidRPr="0021260E" w:rsidRDefault="00935D42" w:rsidP="00935D42">
            <w:pPr>
              <w:spacing w:after="0" w:line="240" w:lineRule="auto"/>
              <w:jc w:val="center"/>
              <w:rPr>
                <w:rFonts w:ascii="Arial" w:eastAsiaTheme="minorHAnsi" w:hAnsi="Arial" w:cs="Arial"/>
                <w:b/>
                <w:i/>
                <w:sz w:val="16"/>
                <w:szCs w:val="16"/>
                <w:lang w:eastAsia="en-US"/>
              </w:rPr>
            </w:pPr>
            <w:r w:rsidRPr="0021260E">
              <w:rPr>
                <w:rFonts w:ascii="Arial" w:eastAsiaTheme="minorHAnsi" w:hAnsi="Arial" w:cs="Arial"/>
                <w:b/>
                <w:i/>
                <w:sz w:val="16"/>
                <w:szCs w:val="16"/>
                <w:lang w:eastAsia="en-US"/>
              </w:rPr>
              <w:t xml:space="preserve">Поверхностные воды </w:t>
            </w:r>
          </w:p>
        </w:tc>
      </w:tr>
      <w:tr w:rsidR="0021260E" w:rsidRPr="0021260E" w:rsidTr="00935D42">
        <w:trPr>
          <w:trHeight w:val="170"/>
          <w:jc w:val="center"/>
        </w:trPr>
        <w:tc>
          <w:tcPr>
            <w:tcW w:w="5000" w:type="pct"/>
            <w:gridSpan w:val="5"/>
          </w:tcPr>
          <w:p w:rsidR="00935D42" w:rsidRPr="0021260E" w:rsidRDefault="00935D42" w:rsidP="00935D42">
            <w:pPr>
              <w:spacing w:after="0" w:line="240" w:lineRule="auto"/>
              <w:jc w:val="center"/>
              <w:rPr>
                <w:rFonts w:ascii="Arial" w:eastAsiaTheme="minorHAnsi" w:hAnsi="Arial" w:cs="Arial"/>
                <w:i/>
                <w:sz w:val="16"/>
                <w:szCs w:val="16"/>
                <w:lang w:eastAsia="en-US"/>
              </w:rPr>
            </w:pPr>
            <w:r w:rsidRPr="0021260E">
              <w:rPr>
                <w:rFonts w:ascii="Arial" w:eastAsiaTheme="minorHAnsi" w:hAnsi="Arial" w:cs="Arial"/>
                <w:i/>
                <w:sz w:val="16"/>
                <w:szCs w:val="16"/>
                <w:lang w:eastAsia="en-US"/>
              </w:rPr>
              <w:t>воздействие отсутствует</w:t>
            </w:r>
          </w:p>
        </w:tc>
      </w:tr>
      <w:tr w:rsidR="0021260E" w:rsidRPr="0021260E" w:rsidTr="00935D42">
        <w:trPr>
          <w:trHeight w:val="170"/>
          <w:jc w:val="center"/>
        </w:trPr>
        <w:tc>
          <w:tcPr>
            <w:tcW w:w="5000" w:type="pct"/>
            <w:gridSpan w:val="5"/>
          </w:tcPr>
          <w:p w:rsidR="00935D42" w:rsidRPr="0021260E" w:rsidRDefault="00935D42" w:rsidP="00935D42">
            <w:pPr>
              <w:spacing w:after="0" w:line="240" w:lineRule="auto"/>
              <w:jc w:val="center"/>
              <w:rPr>
                <w:rFonts w:ascii="Arial" w:eastAsiaTheme="minorHAnsi" w:hAnsi="Arial" w:cs="Arial"/>
                <w:b/>
                <w:i/>
                <w:sz w:val="16"/>
                <w:szCs w:val="16"/>
                <w:lang w:eastAsia="en-US"/>
              </w:rPr>
            </w:pPr>
            <w:r w:rsidRPr="0021260E">
              <w:rPr>
                <w:rFonts w:ascii="Arial" w:eastAsiaTheme="minorHAnsi" w:hAnsi="Arial" w:cs="Arial"/>
                <w:b/>
                <w:i/>
                <w:sz w:val="16"/>
                <w:szCs w:val="16"/>
                <w:lang w:eastAsia="en-US"/>
              </w:rPr>
              <w:t>Подземные воды</w:t>
            </w:r>
          </w:p>
        </w:tc>
      </w:tr>
      <w:tr w:rsidR="0021260E" w:rsidRPr="0021260E" w:rsidTr="00935D42">
        <w:trPr>
          <w:trHeight w:val="170"/>
          <w:jc w:val="center"/>
        </w:trPr>
        <w:tc>
          <w:tcPr>
            <w:tcW w:w="1313"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Локальный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030" w:type="pct"/>
            <w:gridSpan w:val="2"/>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Кратковременный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111"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Слабая</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2 балла</w:t>
            </w:r>
          </w:p>
        </w:tc>
        <w:tc>
          <w:tcPr>
            <w:tcW w:w="1545"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2 балла</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Низкой значимости</w:t>
            </w:r>
          </w:p>
        </w:tc>
      </w:tr>
      <w:tr w:rsidR="0021260E" w:rsidRPr="0021260E" w:rsidTr="00935D42">
        <w:trPr>
          <w:trHeight w:val="170"/>
          <w:jc w:val="center"/>
        </w:trPr>
        <w:tc>
          <w:tcPr>
            <w:tcW w:w="5000" w:type="pct"/>
            <w:gridSpan w:val="5"/>
            <w:tcBorders>
              <w:top w:val="single" w:sz="4" w:space="0" w:color="000000"/>
              <w:left w:val="single" w:sz="4" w:space="0" w:color="000000"/>
              <w:bottom w:val="single" w:sz="4" w:space="0" w:color="000000"/>
              <w:right w:val="single" w:sz="4" w:space="0" w:color="000000"/>
            </w:tcBorders>
          </w:tcPr>
          <w:p w:rsidR="00935D42" w:rsidRPr="0021260E" w:rsidRDefault="00935D42" w:rsidP="00935D42">
            <w:pPr>
              <w:spacing w:after="0" w:line="240" w:lineRule="auto"/>
              <w:jc w:val="center"/>
              <w:rPr>
                <w:rFonts w:ascii="Arial" w:eastAsiaTheme="minorHAnsi" w:hAnsi="Arial" w:cs="Arial"/>
                <w:b/>
                <w:i/>
                <w:sz w:val="16"/>
                <w:szCs w:val="16"/>
                <w:lang w:eastAsia="en-US"/>
              </w:rPr>
            </w:pPr>
            <w:r w:rsidRPr="0021260E">
              <w:rPr>
                <w:rFonts w:ascii="Arial" w:eastAsiaTheme="minorHAnsi" w:hAnsi="Arial" w:cs="Arial"/>
                <w:b/>
                <w:i/>
                <w:sz w:val="16"/>
                <w:szCs w:val="16"/>
                <w:lang w:eastAsia="en-US"/>
              </w:rPr>
              <w:t>Недра</w:t>
            </w:r>
          </w:p>
        </w:tc>
      </w:tr>
      <w:tr w:rsidR="0021260E" w:rsidRPr="0021260E" w:rsidTr="00935D42">
        <w:trPr>
          <w:trHeight w:val="170"/>
          <w:jc w:val="center"/>
        </w:trPr>
        <w:tc>
          <w:tcPr>
            <w:tcW w:w="1313" w:type="pct"/>
            <w:tcBorders>
              <w:top w:val="single" w:sz="4" w:space="0" w:color="000000"/>
              <w:left w:val="single" w:sz="4" w:space="0" w:color="000000"/>
              <w:bottom w:val="single" w:sz="4" w:space="0" w:color="000000"/>
              <w:right w:val="single" w:sz="4" w:space="0" w:color="auto"/>
            </w:tcBorders>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Локальный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030" w:type="pct"/>
            <w:gridSpan w:val="2"/>
            <w:tcBorders>
              <w:top w:val="single" w:sz="4" w:space="0" w:color="000000"/>
              <w:left w:val="single" w:sz="4" w:space="0" w:color="auto"/>
              <w:bottom w:val="single" w:sz="4" w:space="0" w:color="000000"/>
              <w:right w:val="single" w:sz="4" w:space="0" w:color="auto"/>
            </w:tcBorders>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Кратковременный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111" w:type="pct"/>
            <w:tcBorders>
              <w:top w:val="single" w:sz="4" w:space="0" w:color="000000"/>
              <w:left w:val="single" w:sz="4" w:space="0" w:color="auto"/>
              <w:bottom w:val="single" w:sz="4" w:space="0" w:color="000000"/>
              <w:right w:val="single" w:sz="4" w:space="0" w:color="auto"/>
            </w:tcBorders>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Умеренная</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3 балла</w:t>
            </w:r>
          </w:p>
        </w:tc>
        <w:tc>
          <w:tcPr>
            <w:tcW w:w="1545" w:type="pct"/>
            <w:tcBorders>
              <w:top w:val="single" w:sz="4" w:space="0" w:color="000000"/>
              <w:left w:val="single" w:sz="4" w:space="0" w:color="auto"/>
              <w:bottom w:val="single" w:sz="4" w:space="0" w:color="000000"/>
              <w:right w:val="single" w:sz="4" w:space="0" w:color="000000"/>
            </w:tcBorders>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3 балла</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Низкой значимости</w:t>
            </w:r>
          </w:p>
        </w:tc>
      </w:tr>
      <w:tr w:rsidR="0021260E" w:rsidRPr="0021260E" w:rsidTr="00935D42">
        <w:trPr>
          <w:trHeight w:val="170"/>
          <w:jc w:val="center"/>
        </w:trPr>
        <w:tc>
          <w:tcPr>
            <w:tcW w:w="5000" w:type="pct"/>
            <w:gridSpan w:val="5"/>
            <w:tcBorders>
              <w:top w:val="single" w:sz="4" w:space="0" w:color="000000"/>
              <w:left w:val="single" w:sz="4" w:space="0" w:color="000000"/>
              <w:bottom w:val="single" w:sz="4" w:space="0" w:color="000000"/>
              <w:right w:val="single" w:sz="4" w:space="0" w:color="000000"/>
            </w:tcBorders>
          </w:tcPr>
          <w:p w:rsidR="00935D42" w:rsidRPr="0021260E" w:rsidRDefault="00935D42" w:rsidP="00935D42">
            <w:pPr>
              <w:spacing w:after="0" w:line="240" w:lineRule="auto"/>
              <w:jc w:val="center"/>
              <w:rPr>
                <w:rFonts w:ascii="Arial" w:eastAsiaTheme="minorHAnsi" w:hAnsi="Arial" w:cs="Arial"/>
                <w:b/>
                <w:i/>
                <w:sz w:val="16"/>
                <w:szCs w:val="16"/>
                <w:lang w:eastAsia="en-US"/>
              </w:rPr>
            </w:pPr>
            <w:r w:rsidRPr="0021260E">
              <w:rPr>
                <w:rFonts w:ascii="Arial" w:eastAsiaTheme="minorHAnsi" w:hAnsi="Arial" w:cs="Arial"/>
                <w:b/>
                <w:i/>
                <w:sz w:val="16"/>
                <w:szCs w:val="16"/>
                <w:lang w:eastAsia="en-US"/>
              </w:rPr>
              <w:t>Почвы</w:t>
            </w:r>
          </w:p>
        </w:tc>
      </w:tr>
      <w:tr w:rsidR="0021260E" w:rsidRPr="0021260E" w:rsidTr="00935D42">
        <w:trPr>
          <w:trHeight w:val="170"/>
          <w:jc w:val="center"/>
        </w:trPr>
        <w:tc>
          <w:tcPr>
            <w:tcW w:w="1313"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Локальный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030" w:type="pct"/>
            <w:gridSpan w:val="2"/>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Кратковременный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111"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Умеренная</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3 балла</w:t>
            </w:r>
          </w:p>
        </w:tc>
        <w:tc>
          <w:tcPr>
            <w:tcW w:w="1545"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3 балла</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Низкой значимости</w:t>
            </w:r>
          </w:p>
        </w:tc>
      </w:tr>
      <w:tr w:rsidR="0021260E" w:rsidRPr="0021260E" w:rsidTr="00935D42">
        <w:trPr>
          <w:trHeight w:val="170"/>
          <w:jc w:val="center"/>
        </w:trPr>
        <w:tc>
          <w:tcPr>
            <w:tcW w:w="5000" w:type="pct"/>
            <w:gridSpan w:val="5"/>
            <w:tcBorders>
              <w:top w:val="single" w:sz="4" w:space="0" w:color="000000"/>
              <w:left w:val="single" w:sz="4" w:space="0" w:color="000000"/>
              <w:bottom w:val="single" w:sz="4" w:space="0" w:color="000000"/>
              <w:right w:val="single" w:sz="4" w:space="0" w:color="000000"/>
            </w:tcBorders>
          </w:tcPr>
          <w:p w:rsidR="00935D42" w:rsidRPr="0021260E" w:rsidRDefault="00935D42" w:rsidP="00935D42">
            <w:pPr>
              <w:spacing w:after="0" w:line="240" w:lineRule="auto"/>
              <w:jc w:val="center"/>
              <w:rPr>
                <w:rFonts w:ascii="Arial" w:eastAsiaTheme="minorHAnsi" w:hAnsi="Arial" w:cs="Arial"/>
                <w:b/>
                <w:i/>
                <w:sz w:val="16"/>
                <w:szCs w:val="16"/>
                <w:lang w:eastAsia="en-US"/>
              </w:rPr>
            </w:pPr>
            <w:r w:rsidRPr="0021260E">
              <w:rPr>
                <w:rFonts w:ascii="Arial" w:eastAsiaTheme="minorHAnsi" w:hAnsi="Arial" w:cs="Arial"/>
                <w:b/>
                <w:i/>
                <w:sz w:val="16"/>
                <w:szCs w:val="16"/>
                <w:lang w:eastAsia="en-US"/>
              </w:rPr>
              <w:t>Растительность</w:t>
            </w:r>
          </w:p>
        </w:tc>
      </w:tr>
      <w:tr w:rsidR="0021260E" w:rsidRPr="0021260E" w:rsidTr="00935D42">
        <w:trPr>
          <w:trHeight w:val="170"/>
          <w:jc w:val="center"/>
        </w:trPr>
        <w:tc>
          <w:tcPr>
            <w:tcW w:w="1361" w:type="pct"/>
            <w:gridSpan w:val="2"/>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Локальный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982"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Кратковременный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111"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Умеренная</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3 балла</w:t>
            </w:r>
          </w:p>
        </w:tc>
        <w:tc>
          <w:tcPr>
            <w:tcW w:w="1545" w:type="pct"/>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3 балла</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Низкой значимости</w:t>
            </w:r>
          </w:p>
        </w:tc>
      </w:tr>
      <w:tr w:rsidR="0021260E" w:rsidRPr="0021260E" w:rsidTr="00935D42">
        <w:trPr>
          <w:trHeight w:val="170"/>
          <w:jc w:val="center"/>
        </w:trPr>
        <w:tc>
          <w:tcPr>
            <w:tcW w:w="5000" w:type="pct"/>
            <w:gridSpan w:val="5"/>
          </w:tcPr>
          <w:p w:rsidR="00935D42" w:rsidRPr="0021260E" w:rsidRDefault="00935D42" w:rsidP="00935D42">
            <w:pPr>
              <w:spacing w:after="0" w:line="240" w:lineRule="auto"/>
              <w:jc w:val="center"/>
              <w:rPr>
                <w:rFonts w:ascii="Arial" w:eastAsiaTheme="minorHAnsi" w:hAnsi="Arial" w:cs="Arial"/>
                <w:b/>
                <w:i/>
                <w:sz w:val="16"/>
                <w:szCs w:val="16"/>
                <w:lang w:eastAsia="en-US"/>
              </w:rPr>
            </w:pPr>
            <w:r w:rsidRPr="0021260E">
              <w:rPr>
                <w:rFonts w:ascii="Arial" w:eastAsiaTheme="minorHAnsi" w:hAnsi="Arial" w:cs="Arial"/>
                <w:b/>
                <w:i/>
                <w:sz w:val="16"/>
                <w:szCs w:val="16"/>
                <w:lang w:eastAsia="en-US"/>
              </w:rPr>
              <w:lastRenderedPageBreak/>
              <w:t>Животный мир</w:t>
            </w:r>
          </w:p>
        </w:tc>
      </w:tr>
      <w:tr w:rsidR="0021260E" w:rsidRPr="0021260E" w:rsidTr="00935D42">
        <w:trPr>
          <w:trHeight w:val="170"/>
          <w:jc w:val="center"/>
        </w:trPr>
        <w:tc>
          <w:tcPr>
            <w:tcW w:w="1361" w:type="pct"/>
            <w:gridSpan w:val="2"/>
            <w:shd w:val="clear" w:color="auto" w:fill="auto"/>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Локальный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982" w:type="pct"/>
            <w:shd w:val="clear" w:color="auto" w:fill="auto"/>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 xml:space="preserve">Кратковременный </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1 балл</w:t>
            </w:r>
          </w:p>
        </w:tc>
        <w:tc>
          <w:tcPr>
            <w:tcW w:w="1111" w:type="pct"/>
            <w:shd w:val="clear" w:color="auto" w:fill="auto"/>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Слабая</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2 балла</w:t>
            </w:r>
          </w:p>
        </w:tc>
        <w:tc>
          <w:tcPr>
            <w:tcW w:w="1545" w:type="pct"/>
            <w:shd w:val="clear" w:color="auto" w:fill="auto"/>
          </w:tcPr>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2 балла</w:t>
            </w:r>
          </w:p>
          <w:p w:rsidR="00935D42" w:rsidRPr="0021260E" w:rsidRDefault="00935D42" w:rsidP="00935D42">
            <w:pPr>
              <w:spacing w:after="0" w:line="240" w:lineRule="auto"/>
              <w:jc w:val="center"/>
              <w:rPr>
                <w:rFonts w:ascii="Arial" w:eastAsiaTheme="minorHAnsi" w:hAnsi="Arial" w:cs="Arial"/>
                <w:sz w:val="16"/>
                <w:szCs w:val="16"/>
                <w:lang w:eastAsia="en-US"/>
              </w:rPr>
            </w:pPr>
            <w:r w:rsidRPr="0021260E">
              <w:rPr>
                <w:rFonts w:ascii="Arial" w:eastAsiaTheme="minorHAnsi" w:hAnsi="Arial" w:cs="Arial"/>
                <w:sz w:val="16"/>
                <w:szCs w:val="16"/>
                <w:lang w:eastAsia="en-US"/>
              </w:rPr>
              <w:t>Низкой значимости</w:t>
            </w:r>
          </w:p>
        </w:tc>
      </w:tr>
    </w:tbl>
    <w:p w:rsidR="00935D42" w:rsidRPr="0021260E" w:rsidRDefault="00935D42" w:rsidP="00935D42">
      <w:pPr>
        <w:widowControl w:val="0"/>
        <w:autoSpaceDE w:val="0"/>
        <w:autoSpaceDN w:val="0"/>
        <w:adjustRightInd w:val="0"/>
        <w:spacing w:after="0" w:line="240" w:lineRule="auto"/>
        <w:ind w:firstLine="709"/>
        <w:jc w:val="both"/>
        <w:rPr>
          <w:rFonts w:ascii="Arial" w:hAnsi="Arial" w:cs="Arial"/>
        </w:rPr>
      </w:pPr>
      <w:r w:rsidRPr="0021260E">
        <w:rPr>
          <w:rFonts w:ascii="Arial" w:hAnsi="Arial" w:cs="Arial"/>
        </w:rPr>
        <w:t>При интегральной оценке воздействия «низкая» последствия воздействия испытываются, но величина воздействия находится в пределах от допустимых стандартов до порогового значения, ниже которого воздействие является низким.</w:t>
      </w: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rsidR="00935D42" w:rsidRPr="0021260E" w:rsidRDefault="00935D42" w:rsidP="00935D42">
      <w:pPr>
        <w:shd w:val="clear" w:color="auto" w:fill="FFFFFF" w:themeFill="background1"/>
        <w:tabs>
          <w:tab w:val="left" w:pos="1134"/>
        </w:tabs>
        <w:spacing w:after="0" w:line="240" w:lineRule="auto"/>
        <w:jc w:val="both"/>
        <w:textAlignment w:val="baseline"/>
        <w:rPr>
          <w:rFonts w:ascii="Arial" w:hAnsi="Arial" w:cs="Arial"/>
        </w:rPr>
      </w:pPr>
      <w:r w:rsidRPr="0021260E">
        <w:rPr>
          <w:rFonts w:ascii="Arial" w:hAnsi="Arial" w:cs="Arial"/>
        </w:rPr>
        <w:t>Трансграничное воздействие на окружающую среду не предусматривается.</w:t>
      </w: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b/>
        </w:rPr>
      </w:pPr>
      <w:r w:rsidRPr="0021260E">
        <w:rPr>
          <w:rFonts w:ascii="Arial" w:hAnsi="Arial" w:cs="Arial"/>
          <w:b/>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rsidR="00935D42" w:rsidRPr="0021260E" w:rsidRDefault="00935D42" w:rsidP="00935D42">
      <w:pPr>
        <w:autoSpaceDE w:val="0"/>
        <w:autoSpaceDN w:val="0"/>
        <w:adjustRightInd w:val="0"/>
        <w:spacing w:after="0" w:line="240" w:lineRule="auto"/>
        <w:ind w:firstLine="720"/>
        <w:jc w:val="both"/>
        <w:rPr>
          <w:rFonts w:ascii="Arial" w:hAnsi="Arial" w:cs="Arial"/>
        </w:rPr>
      </w:pPr>
      <w:r w:rsidRPr="0021260E">
        <w:rPr>
          <w:rFonts w:ascii="Arial" w:hAnsi="Arial" w:cs="Arial"/>
        </w:rPr>
        <w:t>Комплекс проектных технических решений по защите земельных ресурсов от загрязнения и истощения и минимизации последствий при проведении подготовительных и ликвидационных работ включает в себя:</w:t>
      </w:r>
    </w:p>
    <w:p w:rsidR="00935D42" w:rsidRPr="0021260E" w:rsidRDefault="00935D42" w:rsidP="00BE5C1C">
      <w:pPr>
        <w:numPr>
          <w:ilvl w:val="0"/>
          <w:numId w:val="11"/>
        </w:numPr>
        <w:tabs>
          <w:tab w:val="clear" w:pos="720"/>
          <w:tab w:val="num" w:pos="360"/>
          <w:tab w:val="left" w:pos="993"/>
        </w:tabs>
        <w:autoSpaceDE w:val="0"/>
        <w:autoSpaceDN w:val="0"/>
        <w:adjustRightInd w:val="0"/>
        <w:spacing w:after="0" w:line="240" w:lineRule="auto"/>
        <w:ind w:left="0" w:firstLine="709"/>
        <w:jc w:val="both"/>
        <w:rPr>
          <w:rFonts w:ascii="Arial" w:hAnsi="Arial" w:cs="Arial"/>
        </w:rPr>
      </w:pPr>
      <w:r w:rsidRPr="0021260E">
        <w:rPr>
          <w:rFonts w:ascii="Arial" w:hAnsi="Arial" w:cs="Arial"/>
        </w:rPr>
        <w:t>проведение работ в пределах, лишь отведенных во временное пользование территории;</w:t>
      </w:r>
    </w:p>
    <w:p w:rsidR="00935D42" w:rsidRPr="0021260E" w:rsidRDefault="00935D42" w:rsidP="00BE5C1C">
      <w:pPr>
        <w:numPr>
          <w:ilvl w:val="0"/>
          <w:numId w:val="11"/>
        </w:numPr>
        <w:tabs>
          <w:tab w:val="clear" w:pos="720"/>
          <w:tab w:val="num" w:pos="360"/>
          <w:tab w:val="left" w:pos="993"/>
        </w:tabs>
        <w:autoSpaceDE w:val="0"/>
        <w:autoSpaceDN w:val="0"/>
        <w:adjustRightInd w:val="0"/>
        <w:spacing w:after="0" w:line="240" w:lineRule="auto"/>
        <w:ind w:left="0" w:firstLine="709"/>
        <w:jc w:val="both"/>
        <w:rPr>
          <w:rFonts w:ascii="Arial" w:hAnsi="Arial" w:cs="Arial"/>
        </w:rPr>
      </w:pPr>
      <w:r w:rsidRPr="0021260E">
        <w:rPr>
          <w:rFonts w:ascii="Arial" w:hAnsi="Arial" w:cs="Arial"/>
        </w:rPr>
        <w:t>движение транспорта только по утвержденных трассам;</w:t>
      </w:r>
    </w:p>
    <w:p w:rsidR="00935D42" w:rsidRPr="0021260E" w:rsidRDefault="00935D42" w:rsidP="00BE5C1C">
      <w:pPr>
        <w:numPr>
          <w:ilvl w:val="0"/>
          <w:numId w:val="11"/>
        </w:numPr>
        <w:tabs>
          <w:tab w:val="clear" w:pos="720"/>
          <w:tab w:val="num" w:pos="360"/>
          <w:tab w:val="left" w:pos="993"/>
        </w:tabs>
        <w:autoSpaceDE w:val="0"/>
        <w:autoSpaceDN w:val="0"/>
        <w:adjustRightInd w:val="0"/>
        <w:spacing w:after="0" w:line="240" w:lineRule="auto"/>
        <w:ind w:left="0" w:firstLine="709"/>
        <w:jc w:val="both"/>
        <w:rPr>
          <w:rFonts w:ascii="Arial" w:hAnsi="Arial" w:cs="Arial"/>
        </w:rPr>
      </w:pPr>
      <w:r w:rsidRPr="0021260E">
        <w:rPr>
          <w:rFonts w:ascii="Arial" w:hAnsi="Arial" w:cs="Arial"/>
        </w:rPr>
        <w:t>вывоз и захоронение отходов в специальных местах;</w:t>
      </w:r>
    </w:p>
    <w:p w:rsidR="00935D42" w:rsidRPr="0021260E" w:rsidRDefault="00935D42" w:rsidP="00935D42">
      <w:pPr>
        <w:autoSpaceDE w:val="0"/>
        <w:autoSpaceDN w:val="0"/>
        <w:adjustRightInd w:val="0"/>
        <w:spacing w:after="0" w:line="240" w:lineRule="auto"/>
        <w:ind w:firstLine="720"/>
        <w:jc w:val="both"/>
        <w:rPr>
          <w:rFonts w:ascii="Arial" w:hAnsi="Arial" w:cs="Arial"/>
        </w:rPr>
      </w:pPr>
      <w:r w:rsidRPr="0021260E">
        <w:rPr>
          <w:rFonts w:ascii="Arial" w:hAnsi="Arial" w:cs="Arial"/>
        </w:rPr>
        <w:t>Реакция почв на антропогенные механические воздействия во многом определяется степенью увлажнения. Чем влажнее почвенный профиль, тем на большую глубину будут распространяться нарушения. В этой связи степень деградации почвенного покрова существенно зависит от сезона проведения работ. Учитывая, биоклиматические особенности формирования почвенного покрова участков наиболее благоприятным для осуществления проекта временем является летний период.</w:t>
      </w:r>
    </w:p>
    <w:p w:rsidR="00935D42" w:rsidRPr="0021260E" w:rsidRDefault="00935D42" w:rsidP="00935D42">
      <w:pPr>
        <w:autoSpaceDE w:val="0"/>
        <w:autoSpaceDN w:val="0"/>
        <w:adjustRightInd w:val="0"/>
        <w:spacing w:after="0" w:line="240" w:lineRule="auto"/>
        <w:ind w:firstLine="720"/>
        <w:jc w:val="both"/>
        <w:rPr>
          <w:rFonts w:ascii="Arial" w:hAnsi="Arial" w:cs="Arial"/>
        </w:rPr>
      </w:pPr>
      <w:r w:rsidRPr="0021260E">
        <w:rPr>
          <w:rFonts w:ascii="Arial" w:hAnsi="Arial" w:cs="Arial"/>
        </w:rPr>
        <w:t>Проведение организационных мероприятий, направленных на упорядочение дорожной сети сведение к минимуму количества проходов автотранспорта по бездорожью является важным фактором охраны почв от деградации и необоснованного разрушения. По окончании планируемых работ будет проведена техническая рекультивация отведенных земель, т.е. очистка территории от остатков материалов, загрязненного грунта и вывоз его вместе с отходами производства, планировка площадки. Биологическая рекультивация будет произведена после окончания разработки месторождения.</w:t>
      </w:r>
    </w:p>
    <w:p w:rsidR="00935D42" w:rsidRPr="0021260E" w:rsidRDefault="00935D42" w:rsidP="00935D42">
      <w:pPr>
        <w:autoSpaceDE w:val="0"/>
        <w:autoSpaceDN w:val="0"/>
        <w:adjustRightInd w:val="0"/>
        <w:spacing w:after="0" w:line="240" w:lineRule="auto"/>
        <w:ind w:firstLine="720"/>
        <w:jc w:val="both"/>
        <w:rPr>
          <w:rFonts w:ascii="Arial" w:hAnsi="Arial" w:cs="Arial"/>
        </w:rPr>
      </w:pPr>
      <w:r w:rsidRPr="0021260E">
        <w:rPr>
          <w:rFonts w:ascii="Arial" w:hAnsi="Arial" w:cs="Arial"/>
        </w:rPr>
        <w:t>Для эффективной охраны почв от загрязнения и нарушения необходимо разработать план-график конкретных мероприятий, который наряду с имеющимися проектными решения</w:t>
      </w:r>
      <w:r w:rsidRPr="0021260E">
        <w:rPr>
          <w:rFonts w:ascii="Arial" w:hAnsi="Arial" w:cs="Arial"/>
        </w:rPr>
        <w:softHyphen/>
        <w:t>ми, направленными на охрану почв, должен включать следующие мероприятия:</w:t>
      </w:r>
    </w:p>
    <w:p w:rsidR="00935D42" w:rsidRPr="0021260E" w:rsidRDefault="00935D42" w:rsidP="00BE5C1C">
      <w:pPr>
        <w:numPr>
          <w:ilvl w:val="0"/>
          <w:numId w:val="12"/>
        </w:numPr>
        <w:autoSpaceDE w:val="0"/>
        <w:autoSpaceDN w:val="0"/>
        <w:adjustRightInd w:val="0"/>
        <w:spacing w:after="0" w:line="240" w:lineRule="auto"/>
        <w:jc w:val="both"/>
        <w:rPr>
          <w:rFonts w:ascii="Arial" w:hAnsi="Arial" w:cs="Arial"/>
        </w:rPr>
      </w:pPr>
      <w:r w:rsidRPr="0021260E">
        <w:rPr>
          <w:rFonts w:ascii="Arial" w:hAnsi="Arial" w:cs="Arial"/>
        </w:rPr>
        <w:t>своевременный контроль состояния существующих временных (полевых) дорог для транспортировки временных сооружений, оборудования, материалов, людей;</w:t>
      </w:r>
    </w:p>
    <w:p w:rsidR="00935D42" w:rsidRPr="0021260E" w:rsidRDefault="00935D42" w:rsidP="00BE5C1C">
      <w:pPr>
        <w:numPr>
          <w:ilvl w:val="0"/>
          <w:numId w:val="12"/>
        </w:numPr>
        <w:autoSpaceDE w:val="0"/>
        <w:autoSpaceDN w:val="0"/>
        <w:adjustRightInd w:val="0"/>
        <w:spacing w:after="0" w:line="240" w:lineRule="auto"/>
        <w:jc w:val="both"/>
        <w:rPr>
          <w:rFonts w:ascii="Arial" w:hAnsi="Arial" w:cs="Arial"/>
        </w:rPr>
      </w:pPr>
      <w:r w:rsidRPr="0021260E">
        <w:rPr>
          <w:rFonts w:ascii="Arial" w:hAnsi="Arial" w:cs="Arial"/>
        </w:rPr>
        <w:t>организация передвижения техники исключительно по санкционированным маршрутам с сокращением до минимума движения по бездорожью;</w:t>
      </w:r>
    </w:p>
    <w:p w:rsidR="00935D42" w:rsidRPr="0021260E" w:rsidRDefault="00935D42" w:rsidP="00BE5C1C">
      <w:pPr>
        <w:numPr>
          <w:ilvl w:val="0"/>
          <w:numId w:val="12"/>
        </w:numPr>
        <w:autoSpaceDE w:val="0"/>
        <w:autoSpaceDN w:val="0"/>
        <w:adjustRightInd w:val="0"/>
        <w:spacing w:after="0" w:line="240" w:lineRule="auto"/>
        <w:jc w:val="both"/>
        <w:rPr>
          <w:rFonts w:ascii="Arial" w:hAnsi="Arial" w:cs="Arial"/>
        </w:rPr>
      </w:pPr>
      <w:r w:rsidRPr="0021260E">
        <w:rPr>
          <w:rFonts w:ascii="Arial" w:hAnsi="Arial" w:cs="Arial"/>
        </w:rPr>
        <w:t>использование автотранспорта с низким давлением шин;</w:t>
      </w:r>
    </w:p>
    <w:p w:rsidR="00935D42" w:rsidRPr="0021260E" w:rsidRDefault="00935D42" w:rsidP="00BE5C1C">
      <w:pPr>
        <w:numPr>
          <w:ilvl w:val="0"/>
          <w:numId w:val="12"/>
        </w:numPr>
        <w:autoSpaceDE w:val="0"/>
        <w:autoSpaceDN w:val="0"/>
        <w:adjustRightInd w:val="0"/>
        <w:spacing w:after="0" w:line="240" w:lineRule="auto"/>
        <w:jc w:val="both"/>
        <w:rPr>
          <w:rFonts w:ascii="Arial" w:hAnsi="Arial" w:cs="Arial"/>
        </w:rPr>
      </w:pPr>
      <w:r w:rsidRPr="0021260E">
        <w:rPr>
          <w:rFonts w:ascii="Arial" w:hAnsi="Arial" w:cs="Arial"/>
        </w:rPr>
        <w:t xml:space="preserve">неукоснительное выполнение мер по охране земель от загрязнения, разрушения </w:t>
      </w:r>
      <w:r w:rsidR="00BE5C1C" w:rsidRPr="0021260E">
        <w:rPr>
          <w:rFonts w:ascii="Arial" w:hAnsi="Arial" w:cs="Arial"/>
        </w:rPr>
        <w:t>и истощения.</w:t>
      </w:r>
    </w:p>
    <w:p w:rsidR="00BE5C1C" w:rsidRPr="0021260E" w:rsidRDefault="00BE5C1C" w:rsidP="00BE5C1C">
      <w:pPr>
        <w:autoSpaceDE w:val="0"/>
        <w:autoSpaceDN w:val="0"/>
        <w:adjustRightInd w:val="0"/>
        <w:spacing w:after="0" w:line="240" w:lineRule="auto"/>
        <w:ind w:left="720"/>
        <w:jc w:val="both"/>
        <w:rPr>
          <w:rFonts w:ascii="Arial" w:hAnsi="Arial" w:cs="Arial"/>
        </w:rPr>
      </w:pPr>
    </w:p>
    <w:p w:rsidR="00935D42" w:rsidRPr="0021260E" w:rsidRDefault="00935D42" w:rsidP="00BE5C1C">
      <w:pPr>
        <w:numPr>
          <w:ilvl w:val="0"/>
          <w:numId w:val="13"/>
        </w:numPr>
        <w:shd w:val="clear" w:color="auto" w:fill="FFFFFF"/>
        <w:tabs>
          <w:tab w:val="left" w:pos="1134"/>
        </w:tabs>
        <w:spacing w:after="0" w:line="240" w:lineRule="auto"/>
        <w:ind w:left="0" w:firstLine="709"/>
        <w:contextualSpacing/>
        <w:jc w:val="both"/>
        <w:textAlignment w:val="baseline"/>
        <w:rPr>
          <w:rFonts w:ascii="Arial" w:hAnsi="Arial" w:cs="Arial"/>
        </w:rPr>
      </w:pPr>
      <w:r w:rsidRPr="0021260E">
        <w:rPr>
          <w:rFonts w:ascii="Arial" w:hAnsi="Arial" w:cs="Arial"/>
          <w:b/>
        </w:rPr>
        <w:t xml:space="preserve">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 </w:t>
      </w:r>
    </w:p>
    <w:p w:rsidR="00935D42" w:rsidRPr="0021260E" w:rsidRDefault="00935D42" w:rsidP="00935D42">
      <w:pPr>
        <w:shd w:val="clear" w:color="auto" w:fill="FFFFFF"/>
        <w:tabs>
          <w:tab w:val="left" w:pos="1134"/>
        </w:tabs>
        <w:spacing w:after="0" w:line="240" w:lineRule="auto"/>
        <w:jc w:val="both"/>
        <w:textAlignment w:val="baseline"/>
        <w:rPr>
          <w:rFonts w:ascii="Arial" w:hAnsi="Arial" w:cs="Arial"/>
        </w:rPr>
      </w:pPr>
      <w:r w:rsidRPr="0021260E">
        <w:rPr>
          <w:rFonts w:ascii="Arial" w:hAnsi="Arial" w:cs="Arial"/>
        </w:rPr>
        <w:t>Альтернативные варианты достижения целей указанной намечаемой деятельности и</w:t>
      </w:r>
      <w:r w:rsidRPr="0021260E">
        <w:rPr>
          <w:rFonts w:ascii="Arial" w:hAnsi="Arial" w:cs="Arial"/>
          <w:b/>
        </w:rPr>
        <w:t xml:space="preserve"> </w:t>
      </w:r>
      <w:r w:rsidRPr="0021260E">
        <w:rPr>
          <w:rFonts w:ascii="Arial" w:hAnsi="Arial" w:cs="Arial"/>
        </w:rPr>
        <w:t>вариантов ее осуществления не рассматриваются в данном проекте.</w:t>
      </w:r>
    </w:p>
    <w:sectPr w:rsidR="00935D42" w:rsidRPr="002126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LiSu">
    <w:altName w:val="Arial Unicode MS"/>
    <w:charset w:val="86"/>
    <w:family w:val="modern"/>
    <w:pitch w:val="fixed"/>
    <w:sig w:usb0="00000001" w:usb1="080E0000" w:usb2="00000010" w:usb3="00000000" w:csb0="00040000" w:csb1="00000000"/>
  </w:font>
  <w:font w:name="Journal">
    <w:altName w:val="Courier New"/>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Century Schlbk">
    <w:altName w:val="Century Schoolbook"/>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21002A87" w:usb1="E9DFFFFF" w:usb2="0000003F" w:usb3="00000000" w:csb0="003F01FF" w:csb1="00000000"/>
  </w:font>
  <w:font w:name="Peterburg">
    <w:altName w:val="Times New Roman"/>
    <w:charset w:val="00"/>
    <w:family w:val="auto"/>
    <w:pitch w:val="variable"/>
    <w:sig w:usb0="00000003" w:usb1="00000000" w:usb2="00000000" w:usb3="00000000" w:csb0="00000001" w:csb1="00000000"/>
  </w:font>
  <w:font w:name="Times New Roman KK EK">
    <w:altName w:val="Times New Roman"/>
    <w:charset w:val="00"/>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0F0281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1B417E"/>
    <w:multiLevelType w:val="hybridMultilevel"/>
    <w:tmpl w:val="6FF2FFDA"/>
    <w:styleLink w:val="17"/>
    <w:lvl w:ilvl="0" w:tplc="04190007">
      <w:start w:val="1"/>
      <w:numFmt w:val="bullet"/>
      <w:lvlText w:val=""/>
      <w:lvlJc w:val="left"/>
      <w:pPr>
        <w:tabs>
          <w:tab w:val="num" w:pos="770"/>
        </w:tabs>
        <w:ind w:left="770" w:hanging="360"/>
      </w:pPr>
      <w:rPr>
        <w:rFonts w:ascii="Wingdings" w:hAnsi="Wingdings" w:cs="Times New Roman" w:hint="default"/>
        <w:sz w:val="16"/>
        <w:szCs w:val="16"/>
      </w:rPr>
    </w:lvl>
    <w:lvl w:ilvl="1" w:tplc="04190003">
      <w:start w:val="1"/>
      <w:numFmt w:val="bullet"/>
      <w:lvlText w:val="o"/>
      <w:lvlJc w:val="left"/>
      <w:pPr>
        <w:tabs>
          <w:tab w:val="num" w:pos="1490"/>
        </w:tabs>
        <w:ind w:left="1490" w:hanging="360"/>
      </w:pPr>
      <w:rPr>
        <w:rFonts w:ascii="Courier New" w:hAnsi="Courier New" w:cs="Courier New" w:hint="default"/>
      </w:rPr>
    </w:lvl>
    <w:lvl w:ilvl="2" w:tplc="04190005">
      <w:start w:val="1"/>
      <w:numFmt w:val="bullet"/>
      <w:lvlText w:val=""/>
      <w:lvlJc w:val="left"/>
      <w:pPr>
        <w:tabs>
          <w:tab w:val="num" w:pos="2210"/>
        </w:tabs>
        <w:ind w:left="2210" w:hanging="360"/>
      </w:pPr>
      <w:rPr>
        <w:rFonts w:ascii="Wingdings" w:hAnsi="Wingdings" w:cs="Times New Roman" w:hint="default"/>
      </w:rPr>
    </w:lvl>
    <w:lvl w:ilvl="3" w:tplc="04190001">
      <w:start w:val="1"/>
      <w:numFmt w:val="bullet"/>
      <w:lvlText w:val=""/>
      <w:lvlJc w:val="left"/>
      <w:pPr>
        <w:tabs>
          <w:tab w:val="num" w:pos="2930"/>
        </w:tabs>
        <w:ind w:left="2930" w:hanging="360"/>
      </w:pPr>
      <w:rPr>
        <w:rFonts w:ascii="Symbol" w:hAnsi="Symbol" w:cs="Times New Roman" w:hint="default"/>
      </w:rPr>
    </w:lvl>
    <w:lvl w:ilvl="4" w:tplc="04190003">
      <w:start w:val="1"/>
      <w:numFmt w:val="bullet"/>
      <w:lvlText w:val="o"/>
      <w:lvlJc w:val="left"/>
      <w:pPr>
        <w:tabs>
          <w:tab w:val="num" w:pos="3650"/>
        </w:tabs>
        <w:ind w:left="3650" w:hanging="360"/>
      </w:pPr>
      <w:rPr>
        <w:rFonts w:ascii="Courier New" w:hAnsi="Courier New" w:cs="Courier New" w:hint="default"/>
      </w:rPr>
    </w:lvl>
    <w:lvl w:ilvl="5" w:tplc="04190005">
      <w:start w:val="1"/>
      <w:numFmt w:val="bullet"/>
      <w:lvlText w:val=""/>
      <w:lvlJc w:val="left"/>
      <w:pPr>
        <w:tabs>
          <w:tab w:val="num" w:pos="4370"/>
        </w:tabs>
        <w:ind w:left="4370" w:hanging="360"/>
      </w:pPr>
      <w:rPr>
        <w:rFonts w:ascii="Wingdings" w:hAnsi="Wingdings" w:cs="Times New Roman" w:hint="default"/>
      </w:rPr>
    </w:lvl>
    <w:lvl w:ilvl="6" w:tplc="04190001">
      <w:start w:val="1"/>
      <w:numFmt w:val="bullet"/>
      <w:lvlText w:val=""/>
      <w:lvlJc w:val="left"/>
      <w:pPr>
        <w:tabs>
          <w:tab w:val="num" w:pos="5090"/>
        </w:tabs>
        <w:ind w:left="5090" w:hanging="360"/>
      </w:pPr>
      <w:rPr>
        <w:rFonts w:ascii="Symbol" w:hAnsi="Symbol" w:cs="Times New Roman" w:hint="default"/>
      </w:rPr>
    </w:lvl>
    <w:lvl w:ilvl="7" w:tplc="04190003">
      <w:start w:val="1"/>
      <w:numFmt w:val="bullet"/>
      <w:lvlText w:val="o"/>
      <w:lvlJc w:val="left"/>
      <w:pPr>
        <w:tabs>
          <w:tab w:val="num" w:pos="5810"/>
        </w:tabs>
        <w:ind w:left="5810" w:hanging="360"/>
      </w:pPr>
      <w:rPr>
        <w:rFonts w:ascii="Courier New" w:hAnsi="Courier New" w:cs="Courier New" w:hint="default"/>
      </w:rPr>
    </w:lvl>
    <w:lvl w:ilvl="8" w:tplc="04190005">
      <w:start w:val="1"/>
      <w:numFmt w:val="bullet"/>
      <w:lvlText w:val=""/>
      <w:lvlJc w:val="left"/>
      <w:pPr>
        <w:tabs>
          <w:tab w:val="num" w:pos="6530"/>
        </w:tabs>
        <w:ind w:left="6530" w:hanging="360"/>
      </w:pPr>
      <w:rPr>
        <w:rFonts w:ascii="Wingdings" w:hAnsi="Wingdings" w:cs="Times New Roman" w:hint="default"/>
      </w:rPr>
    </w:lvl>
  </w:abstractNum>
  <w:abstractNum w:abstractNumId="2" w15:restartNumberingAfterBreak="0">
    <w:nsid w:val="04F97C84"/>
    <w:multiLevelType w:val="hybridMultilevel"/>
    <w:tmpl w:val="7BACDCCA"/>
    <w:lvl w:ilvl="0" w:tplc="0CD0D06C">
      <w:start w:val="1"/>
      <w:numFmt w:val="bullet"/>
      <w:pStyle w:val="a0"/>
      <w:lvlText w:val="-"/>
      <w:lvlJc w:val="left"/>
      <w:pPr>
        <w:tabs>
          <w:tab w:val="num" w:pos="453"/>
        </w:tabs>
        <w:ind w:left="453" w:hanging="340"/>
      </w:pPr>
      <w:rPr>
        <w:rFonts w:ascii="Symbol" w:eastAsia="Times New Roman" w:hAnsi="Symbol" w:cs="Times New Roman" w:hint="default"/>
        <w:color w:val="auto"/>
      </w:rPr>
    </w:lvl>
    <w:lvl w:ilvl="1" w:tplc="04190005">
      <w:start w:val="1"/>
      <w:numFmt w:val="bullet"/>
      <w:lvlText w:val=""/>
      <w:lvlJc w:val="left"/>
      <w:pPr>
        <w:tabs>
          <w:tab w:val="num" w:pos="1841"/>
        </w:tabs>
        <w:ind w:left="1841" w:hanging="341"/>
      </w:pPr>
      <w:rPr>
        <w:rFonts w:ascii="Symbol" w:hAnsi="Symbol" w:hint="default"/>
        <w:color w:val="auto"/>
      </w:rPr>
    </w:lvl>
    <w:lvl w:ilvl="2" w:tplc="04190005" w:tentative="1">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color w:val="auto"/>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0B600800"/>
    <w:multiLevelType w:val="hybridMultilevel"/>
    <w:tmpl w:val="0B480310"/>
    <w:styleLink w:val="1ai7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C46B78"/>
    <w:multiLevelType w:val="hybridMultilevel"/>
    <w:tmpl w:val="6C64B78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5E82049"/>
    <w:multiLevelType w:val="hybridMultilevel"/>
    <w:tmpl w:val="7436B9FE"/>
    <w:lvl w:ilvl="0" w:tplc="04190001">
      <w:start w:val="1"/>
      <w:numFmt w:val="bullet"/>
      <w:pStyle w:val="a1"/>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15:restartNumberingAfterBreak="0">
    <w:nsid w:val="17D62BE5"/>
    <w:multiLevelType w:val="hybridMultilevel"/>
    <w:tmpl w:val="4F584D3E"/>
    <w:styleLink w:val="1ai7"/>
    <w:lvl w:ilvl="0" w:tplc="5698691C">
      <w:start w:val="1"/>
      <w:numFmt w:val="bullet"/>
      <w:lvlText w:val="­"/>
      <w:lvlJc w:val="left"/>
      <w:pPr>
        <w:tabs>
          <w:tab w:val="num" w:pos="1440"/>
        </w:tabs>
        <w:ind w:left="1440" w:hanging="360"/>
      </w:pPr>
      <w:rPr>
        <w:rFonts w:ascii="Courier New" w:hAnsi="Courier New" w:hint="default"/>
      </w:rPr>
    </w:lvl>
    <w:lvl w:ilvl="1" w:tplc="9ABED8F6">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018F5"/>
    <w:multiLevelType w:val="hybridMultilevel"/>
    <w:tmpl w:val="5E8CAF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0A0F5D"/>
    <w:multiLevelType w:val="hybridMultilevel"/>
    <w:tmpl w:val="2EEC69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75608"/>
    <w:multiLevelType w:val="hybridMultilevel"/>
    <w:tmpl w:val="856AC26C"/>
    <w:lvl w:ilvl="0" w:tplc="BAF86C96">
      <w:start w:val="3"/>
      <w:numFmt w:val="bullet"/>
      <w:pStyle w:val="2"/>
      <w:lvlText w:val="-"/>
      <w:lvlJc w:val="left"/>
      <w:pPr>
        <w:tabs>
          <w:tab w:val="num" w:pos="1620"/>
        </w:tabs>
        <w:ind w:left="1620" w:hanging="360"/>
      </w:pPr>
      <w:rPr>
        <w:rFonts w:hint="default"/>
      </w:rPr>
    </w:lvl>
    <w:lvl w:ilvl="1" w:tplc="04190001">
      <w:start w:val="1"/>
      <w:numFmt w:val="bullet"/>
      <w:lvlText w:val=""/>
      <w:lvlJc w:val="left"/>
      <w:pPr>
        <w:tabs>
          <w:tab w:val="num" w:pos="1980"/>
        </w:tabs>
        <w:ind w:left="1980" w:hanging="360"/>
      </w:pPr>
      <w:rPr>
        <w:rFonts w:ascii="Symbol" w:hAnsi="Symbol" w:hint="default"/>
      </w:rPr>
    </w:lvl>
    <w:lvl w:ilvl="2" w:tplc="04190005">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31554357"/>
    <w:multiLevelType w:val="hybridMultilevel"/>
    <w:tmpl w:val="D8E09F10"/>
    <w:styleLink w:val="172"/>
    <w:lvl w:ilvl="0" w:tplc="0419000F">
      <w:start w:val="1"/>
      <w:numFmt w:val="decimal"/>
      <w:lvlText w:val="%1."/>
      <w:lvlJc w:val="left"/>
      <w:pPr>
        <w:ind w:left="360" w:hanging="360"/>
      </w:p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11" w15:restartNumberingAfterBreak="0">
    <w:nsid w:val="331F5794"/>
    <w:multiLevelType w:val="hybridMultilevel"/>
    <w:tmpl w:val="19925096"/>
    <w:styleLink w:val="17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F641E5"/>
    <w:multiLevelType w:val="hybridMultilevel"/>
    <w:tmpl w:val="58148374"/>
    <w:styleLink w:val="1ai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54C437F"/>
    <w:multiLevelType w:val="hybridMultilevel"/>
    <w:tmpl w:val="48BE079E"/>
    <w:styleLink w:val="1ai71"/>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458534B9"/>
    <w:multiLevelType w:val="hybridMultilevel"/>
    <w:tmpl w:val="4A96BA2E"/>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5" w15:restartNumberingAfterBreak="0">
    <w:nsid w:val="465B53A8"/>
    <w:multiLevelType w:val="hybridMultilevel"/>
    <w:tmpl w:val="2E141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5B1A4B"/>
    <w:multiLevelType w:val="hybridMultilevel"/>
    <w:tmpl w:val="0D8AAF7E"/>
    <w:styleLink w:val="17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C2E35"/>
    <w:multiLevelType w:val="hybridMultilevel"/>
    <w:tmpl w:val="ACC6DD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245FE7"/>
    <w:multiLevelType w:val="hybridMultilevel"/>
    <w:tmpl w:val="EA7EA61A"/>
    <w:lvl w:ilvl="0" w:tplc="37869D82">
      <w:start w:val="1"/>
      <w:numFmt w:val="bullet"/>
      <w:pStyle w:val="MARKER1"/>
      <w:lvlText w:val="–"/>
      <w:lvlJc w:val="left"/>
      <w:pPr>
        <w:tabs>
          <w:tab w:val="num" w:pos="1757"/>
        </w:tabs>
        <w:ind w:left="1757" w:hanging="341"/>
      </w:pPr>
      <w:rPr>
        <w:rFonts w:ascii="Arial" w:eastAsia="Times New Roman" w:hAnsi="Arial" w:hint="default"/>
        <w:b w:val="0"/>
        <w:i w:val="0"/>
        <w:color w:val="auto"/>
        <w:sz w:val="20"/>
        <w:szCs w:val="20"/>
      </w:rPr>
    </w:lvl>
    <w:lvl w:ilvl="1" w:tplc="FFFFFFFF">
      <w:start w:val="1"/>
      <w:numFmt w:val="bullet"/>
      <w:lvlText w:val="o"/>
      <w:lvlJc w:val="left"/>
      <w:pPr>
        <w:tabs>
          <w:tab w:val="num" w:pos="430"/>
        </w:tabs>
        <w:ind w:left="430" w:hanging="360"/>
      </w:pPr>
      <w:rPr>
        <w:rFonts w:ascii="Courier New" w:hAnsi="Courier New" w:cs="Courier New" w:hint="default"/>
      </w:rPr>
    </w:lvl>
    <w:lvl w:ilvl="2" w:tplc="FFFFFFFF" w:tentative="1">
      <w:start w:val="1"/>
      <w:numFmt w:val="bullet"/>
      <w:lvlText w:val=""/>
      <w:lvlJc w:val="left"/>
      <w:pPr>
        <w:tabs>
          <w:tab w:val="num" w:pos="1150"/>
        </w:tabs>
        <w:ind w:left="1150" w:hanging="360"/>
      </w:pPr>
      <w:rPr>
        <w:rFonts w:ascii="Wingdings" w:hAnsi="Wingdings" w:hint="default"/>
      </w:rPr>
    </w:lvl>
    <w:lvl w:ilvl="3" w:tplc="FFFFFFFF" w:tentative="1">
      <w:start w:val="1"/>
      <w:numFmt w:val="bullet"/>
      <w:lvlText w:val=""/>
      <w:lvlJc w:val="left"/>
      <w:pPr>
        <w:tabs>
          <w:tab w:val="num" w:pos="1870"/>
        </w:tabs>
        <w:ind w:left="1870" w:hanging="360"/>
      </w:pPr>
      <w:rPr>
        <w:rFonts w:ascii="Symbol" w:hAnsi="Symbol" w:hint="default"/>
      </w:rPr>
    </w:lvl>
    <w:lvl w:ilvl="4" w:tplc="FFFFFFFF" w:tentative="1">
      <w:start w:val="1"/>
      <w:numFmt w:val="bullet"/>
      <w:lvlText w:val="o"/>
      <w:lvlJc w:val="left"/>
      <w:pPr>
        <w:tabs>
          <w:tab w:val="num" w:pos="2590"/>
        </w:tabs>
        <w:ind w:left="2590" w:hanging="360"/>
      </w:pPr>
      <w:rPr>
        <w:rFonts w:ascii="Courier New" w:hAnsi="Courier New" w:cs="Courier New" w:hint="default"/>
      </w:rPr>
    </w:lvl>
    <w:lvl w:ilvl="5" w:tplc="FFFFFFFF" w:tentative="1">
      <w:start w:val="1"/>
      <w:numFmt w:val="bullet"/>
      <w:lvlText w:val=""/>
      <w:lvlJc w:val="left"/>
      <w:pPr>
        <w:tabs>
          <w:tab w:val="num" w:pos="3310"/>
        </w:tabs>
        <w:ind w:left="3310" w:hanging="360"/>
      </w:pPr>
      <w:rPr>
        <w:rFonts w:ascii="Wingdings" w:hAnsi="Wingdings" w:hint="default"/>
      </w:rPr>
    </w:lvl>
    <w:lvl w:ilvl="6" w:tplc="FFFFFFFF" w:tentative="1">
      <w:start w:val="1"/>
      <w:numFmt w:val="bullet"/>
      <w:lvlText w:val=""/>
      <w:lvlJc w:val="left"/>
      <w:pPr>
        <w:tabs>
          <w:tab w:val="num" w:pos="4030"/>
        </w:tabs>
        <w:ind w:left="4030" w:hanging="360"/>
      </w:pPr>
      <w:rPr>
        <w:rFonts w:ascii="Symbol" w:hAnsi="Symbol" w:hint="default"/>
      </w:rPr>
    </w:lvl>
    <w:lvl w:ilvl="7" w:tplc="FFFFFFFF" w:tentative="1">
      <w:start w:val="1"/>
      <w:numFmt w:val="bullet"/>
      <w:lvlText w:val="o"/>
      <w:lvlJc w:val="left"/>
      <w:pPr>
        <w:tabs>
          <w:tab w:val="num" w:pos="4750"/>
        </w:tabs>
        <w:ind w:left="4750" w:hanging="360"/>
      </w:pPr>
      <w:rPr>
        <w:rFonts w:ascii="Courier New" w:hAnsi="Courier New" w:cs="Courier New" w:hint="default"/>
      </w:rPr>
    </w:lvl>
    <w:lvl w:ilvl="8" w:tplc="FFFFFFFF" w:tentative="1">
      <w:start w:val="1"/>
      <w:numFmt w:val="bullet"/>
      <w:lvlText w:val=""/>
      <w:lvlJc w:val="left"/>
      <w:pPr>
        <w:tabs>
          <w:tab w:val="num" w:pos="5470"/>
        </w:tabs>
        <w:ind w:left="5470" w:hanging="360"/>
      </w:pPr>
      <w:rPr>
        <w:rFonts w:ascii="Wingdings" w:hAnsi="Wingdings" w:hint="default"/>
      </w:rPr>
    </w:lvl>
  </w:abstractNum>
  <w:num w:numId="1">
    <w:abstractNumId w:val="4"/>
  </w:num>
  <w:num w:numId="2">
    <w:abstractNumId w:val="16"/>
  </w:num>
  <w:num w:numId="3">
    <w:abstractNumId w:val="11"/>
  </w:num>
  <w:num w:numId="4">
    <w:abstractNumId w:val="3"/>
  </w:num>
  <w:num w:numId="5">
    <w:abstractNumId w:val="13"/>
  </w:num>
  <w:num w:numId="6">
    <w:abstractNumId w:val="0"/>
  </w:num>
  <w:num w:numId="7">
    <w:abstractNumId w:val="18"/>
  </w:num>
  <w:num w:numId="8">
    <w:abstractNumId w:val="5"/>
  </w:num>
  <w:num w:numId="9">
    <w:abstractNumId w:val="2"/>
  </w:num>
  <w:num w:numId="10">
    <w:abstractNumId w:val="9"/>
  </w:num>
  <w:num w:numId="11">
    <w:abstractNumId w:val="7"/>
  </w:num>
  <w:num w:numId="12">
    <w:abstractNumId w:val="17"/>
  </w:num>
  <w:num w:numId="13">
    <w:abstractNumId w:val="10"/>
  </w:num>
  <w:num w:numId="14">
    <w:abstractNumId w:val="12"/>
  </w:num>
  <w:num w:numId="15">
    <w:abstractNumId w:val="1"/>
  </w:num>
  <w:num w:numId="16">
    <w:abstractNumId w:val="6"/>
  </w:num>
  <w:num w:numId="17">
    <w:abstractNumId w:val="8"/>
  </w:num>
  <w:num w:numId="18">
    <w:abstractNumId w:val="15"/>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D42"/>
    <w:rsid w:val="00005EA4"/>
    <w:rsid w:val="00034156"/>
    <w:rsid w:val="00087D20"/>
    <w:rsid w:val="00095BEE"/>
    <w:rsid w:val="000C01D7"/>
    <w:rsid w:val="000C4B84"/>
    <w:rsid w:val="00164B9D"/>
    <w:rsid w:val="001B13A0"/>
    <w:rsid w:val="001E244A"/>
    <w:rsid w:val="001F3522"/>
    <w:rsid w:val="0021260E"/>
    <w:rsid w:val="0023741F"/>
    <w:rsid w:val="0025182A"/>
    <w:rsid w:val="002B1192"/>
    <w:rsid w:val="003241FE"/>
    <w:rsid w:val="00375D8A"/>
    <w:rsid w:val="00413E4A"/>
    <w:rsid w:val="004C36E9"/>
    <w:rsid w:val="005038D1"/>
    <w:rsid w:val="00570B16"/>
    <w:rsid w:val="00655152"/>
    <w:rsid w:val="007745FD"/>
    <w:rsid w:val="00797826"/>
    <w:rsid w:val="008156C7"/>
    <w:rsid w:val="008245D1"/>
    <w:rsid w:val="00837A64"/>
    <w:rsid w:val="00912221"/>
    <w:rsid w:val="00935D42"/>
    <w:rsid w:val="00994FEE"/>
    <w:rsid w:val="009A68A5"/>
    <w:rsid w:val="009D2E74"/>
    <w:rsid w:val="009D572E"/>
    <w:rsid w:val="00A225D1"/>
    <w:rsid w:val="00AB0AFF"/>
    <w:rsid w:val="00AD562B"/>
    <w:rsid w:val="00B1637F"/>
    <w:rsid w:val="00B32741"/>
    <w:rsid w:val="00BB176D"/>
    <w:rsid w:val="00BC3D55"/>
    <w:rsid w:val="00BE5C1C"/>
    <w:rsid w:val="00D149CB"/>
    <w:rsid w:val="00D65090"/>
    <w:rsid w:val="00D9144C"/>
    <w:rsid w:val="00E3626F"/>
    <w:rsid w:val="00E65A68"/>
    <w:rsid w:val="00EB1FF8"/>
    <w:rsid w:val="00FB3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F73A6F-0C37-4BBC-8429-6F7B6075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35D42"/>
    <w:pPr>
      <w:spacing w:line="256" w:lineRule="auto"/>
    </w:pPr>
    <w:rPr>
      <w:rFonts w:eastAsiaTheme="minorEastAsia"/>
      <w:lang w:eastAsia="ru-RU"/>
    </w:rPr>
  </w:style>
  <w:style w:type="paragraph" w:styleId="1">
    <w:name w:val="heading 1"/>
    <w:aliases w:val="Глава,Заголовок  Бурение,Заголов,H1"/>
    <w:basedOn w:val="a2"/>
    <w:next w:val="a2"/>
    <w:link w:val="10"/>
    <w:uiPriority w:val="9"/>
    <w:qFormat/>
    <w:rsid w:val="00935D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1,Заголовок 2 Знак Знак, Знак,Section,Заголовок 2 Знак1 Знак Знак Знак,Заголовок 2 Знак1 Знак Знак Знак Знак Знак,Заголовок 2 Знак Знак Знак Знак Знак1 Знак Знак,(Подраздел),Подразд. доклада,Heading R 2,Heading R 21,Раздел"/>
    <w:basedOn w:val="a2"/>
    <w:next w:val="a2"/>
    <w:link w:val="22"/>
    <w:uiPriority w:val="9"/>
    <w:qFormat/>
    <w:rsid w:val="00935D42"/>
    <w:pPr>
      <w:keepNext/>
      <w:widowControl w:val="0"/>
      <w:autoSpaceDE w:val="0"/>
      <w:autoSpaceDN w:val="0"/>
      <w:adjustRightInd w:val="0"/>
      <w:spacing w:before="240" w:after="60"/>
      <w:outlineLvl w:val="1"/>
    </w:pPr>
    <w:rPr>
      <w:rFonts w:ascii="Arial" w:eastAsia="Times New Roman" w:hAnsi="Arial" w:cs="Arial"/>
      <w:b/>
      <w:bCs/>
      <w:i/>
      <w:iCs/>
      <w:sz w:val="28"/>
      <w:szCs w:val="28"/>
    </w:rPr>
  </w:style>
  <w:style w:type="paragraph" w:styleId="3">
    <w:name w:val="heading 3"/>
    <w:aliases w:val="B Head Знак,B Head"/>
    <w:basedOn w:val="a2"/>
    <w:next w:val="a2"/>
    <w:link w:val="30"/>
    <w:uiPriority w:val="99"/>
    <w:qFormat/>
    <w:rsid w:val="00935D42"/>
    <w:pPr>
      <w:keepNext/>
      <w:spacing w:line="360" w:lineRule="auto"/>
      <w:ind w:firstLine="720"/>
      <w:jc w:val="right"/>
      <w:outlineLvl w:val="2"/>
    </w:pPr>
    <w:rPr>
      <w:rFonts w:ascii="Arial" w:hAnsi="Arial"/>
      <w:szCs w:val="20"/>
    </w:rPr>
  </w:style>
  <w:style w:type="paragraph" w:styleId="4">
    <w:name w:val="heading 4"/>
    <w:aliases w:val="Знак Знак"/>
    <w:basedOn w:val="a2"/>
    <w:next w:val="a2"/>
    <w:link w:val="40"/>
    <w:uiPriority w:val="9"/>
    <w:qFormat/>
    <w:rsid w:val="00935D42"/>
    <w:pPr>
      <w:keepNext/>
      <w:spacing w:line="360" w:lineRule="auto"/>
      <w:ind w:firstLine="720"/>
      <w:jc w:val="center"/>
      <w:outlineLvl w:val="3"/>
    </w:pPr>
    <w:rPr>
      <w:rFonts w:ascii="Arial" w:hAnsi="Arial"/>
      <w:szCs w:val="20"/>
    </w:rPr>
  </w:style>
  <w:style w:type="paragraph" w:styleId="5">
    <w:name w:val="heading 5"/>
    <w:aliases w:val="D Head,RSKH5,RSKH5 Знак"/>
    <w:basedOn w:val="a2"/>
    <w:next w:val="a2"/>
    <w:link w:val="50"/>
    <w:uiPriority w:val="9"/>
    <w:qFormat/>
    <w:rsid w:val="00935D42"/>
    <w:pPr>
      <w:keepNext/>
      <w:keepLines/>
      <w:widowControl w:val="0"/>
      <w:tabs>
        <w:tab w:val="num" w:pos="1008"/>
      </w:tabs>
      <w:spacing w:before="280" w:after="290" w:line="377" w:lineRule="auto"/>
      <w:ind w:left="1008" w:hanging="432"/>
      <w:outlineLvl w:val="4"/>
    </w:pPr>
    <w:rPr>
      <w:rFonts w:eastAsia="LiSu"/>
      <w:b/>
      <w:kern w:val="2"/>
      <w:szCs w:val="20"/>
      <w:lang w:val="en-US" w:eastAsia="zh-CN"/>
    </w:rPr>
  </w:style>
  <w:style w:type="paragraph" w:styleId="6">
    <w:name w:val="heading 6"/>
    <w:aliases w:val="Стиль 6"/>
    <w:basedOn w:val="a2"/>
    <w:next w:val="a2"/>
    <w:link w:val="60"/>
    <w:uiPriority w:val="99"/>
    <w:qFormat/>
    <w:rsid w:val="00935D42"/>
    <w:pPr>
      <w:keepNext/>
      <w:jc w:val="center"/>
      <w:outlineLvl w:val="5"/>
    </w:pPr>
    <w:rPr>
      <w:rFonts w:ascii="Arial" w:eastAsia="Times New Roman" w:hAnsi="Arial"/>
      <w:b/>
      <w:szCs w:val="20"/>
    </w:rPr>
  </w:style>
  <w:style w:type="paragraph" w:styleId="7">
    <w:name w:val="heading 7"/>
    <w:basedOn w:val="a2"/>
    <w:next w:val="a2"/>
    <w:link w:val="70"/>
    <w:uiPriority w:val="99"/>
    <w:qFormat/>
    <w:rsid w:val="00935D42"/>
    <w:pPr>
      <w:spacing w:before="240" w:after="60"/>
      <w:outlineLvl w:val="6"/>
    </w:pPr>
    <w:rPr>
      <w:rFonts w:eastAsia="Times New Roman"/>
    </w:rPr>
  </w:style>
  <w:style w:type="paragraph" w:styleId="8">
    <w:name w:val="heading 8"/>
    <w:basedOn w:val="a2"/>
    <w:next w:val="a2"/>
    <w:link w:val="80"/>
    <w:uiPriority w:val="99"/>
    <w:unhideWhenUsed/>
    <w:qFormat/>
    <w:rsid w:val="00935D4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2"/>
    <w:next w:val="a2"/>
    <w:link w:val="90"/>
    <w:uiPriority w:val="99"/>
    <w:qFormat/>
    <w:rsid w:val="00935D42"/>
    <w:pPr>
      <w:keepNext/>
      <w:ind w:firstLine="720"/>
      <w:jc w:val="both"/>
      <w:outlineLvl w:val="8"/>
    </w:pPr>
    <w:rPr>
      <w:rFonts w:eastAsia="Times New Roman"/>
      <w:b/>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Глава Знак,Заголовок  Бурение Знак,Заголов Знак,H1 Знак"/>
    <w:basedOn w:val="a3"/>
    <w:link w:val="1"/>
    <w:uiPriority w:val="9"/>
    <w:rsid w:val="00935D42"/>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Раздел Знак,Paragraaf Знак,Chapter Title Знак,OG Heading 2 Знак,hseHeading 2 Знак,A Head Знак Знак,A Head Знак1,hseHeading 2 Знак Знак Знак"/>
    <w:basedOn w:val="a3"/>
    <w:uiPriority w:val="9"/>
    <w:rsid w:val="00935D4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B Head Знак Знак,B Head Знак1"/>
    <w:basedOn w:val="a3"/>
    <w:link w:val="3"/>
    <w:uiPriority w:val="99"/>
    <w:rsid w:val="00935D42"/>
    <w:rPr>
      <w:rFonts w:ascii="Arial" w:eastAsiaTheme="minorEastAsia" w:hAnsi="Arial"/>
      <w:szCs w:val="20"/>
      <w:lang w:eastAsia="ru-RU"/>
    </w:rPr>
  </w:style>
  <w:style w:type="character" w:customStyle="1" w:styleId="40">
    <w:name w:val="Заголовок 4 Знак"/>
    <w:aliases w:val="Знак Знак Знак3"/>
    <w:basedOn w:val="a3"/>
    <w:link w:val="4"/>
    <w:uiPriority w:val="9"/>
    <w:rsid w:val="00935D42"/>
    <w:rPr>
      <w:rFonts w:ascii="Arial" w:eastAsiaTheme="minorEastAsia" w:hAnsi="Arial"/>
      <w:szCs w:val="20"/>
      <w:lang w:eastAsia="ru-RU"/>
    </w:rPr>
  </w:style>
  <w:style w:type="character" w:customStyle="1" w:styleId="50">
    <w:name w:val="Заголовок 5 Знак"/>
    <w:aliases w:val="D Head Знак,RSKH5 Знак1,RSKH5 Знак Знак"/>
    <w:basedOn w:val="a3"/>
    <w:link w:val="5"/>
    <w:uiPriority w:val="9"/>
    <w:rsid w:val="00935D42"/>
    <w:rPr>
      <w:rFonts w:eastAsia="LiSu"/>
      <w:b/>
      <w:kern w:val="2"/>
      <w:szCs w:val="20"/>
      <w:lang w:val="en-US" w:eastAsia="zh-CN"/>
    </w:rPr>
  </w:style>
  <w:style w:type="character" w:customStyle="1" w:styleId="60">
    <w:name w:val="Заголовок 6 Знак"/>
    <w:aliases w:val="Стиль 6 Знак"/>
    <w:basedOn w:val="a3"/>
    <w:link w:val="6"/>
    <w:uiPriority w:val="99"/>
    <w:rsid w:val="00935D42"/>
    <w:rPr>
      <w:rFonts w:ascii="Arial" w:eastAsia="Times New Roman" w:hAnsi="Arial"/>
      <w:b/>
      <w:szCs w:val="20"/>
      <w:lang w:eastAsia="ru-RU"/>
    </w:rPr>
  </w:style>
  <w:style w:type="character" w:customStyle="1" w:styleId="70">
    <w:name w:val="Заголовок 7 Знак"/>
    <w:basedOn w:val="a3"/>
    <w:link w:val="7"/>
    <w:uiPriority w:val="99"/>
    <w:rsid w:val="00935D42"/>
    <w:rPr>
      <w:rFonts w:eastAsia="Times New Roman"/>
      <w:lang w:eastAsia="ru-RU"/>
    </w:rPr>
  </w:style>
  <w:style w:type="character" w:customStyle="1" w:styleId="80">
    <w:name w:val="Заголовок 8 Знак"/>
    <w:basedOn w:val="a3"/>
    <w:link w:val="8"/>
    <w:uiPriority w:val="99"/>
    <w:rsid w:val="00935D42"/>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3"/>
    <w:link w:val="9"/>
    <w:uiPriority w:val="99"/>
    <w:rsid w:val="00935D42"/>
    <w:rPr>
      <w:rFonts w:eastAsia="Times New Roman"/>
      <w:b/>
      <w:szCs w:val="20"/>
      <w:lang w:eastAsia="ru-RU"/>
    </w:rPr>
  </w:style>
  <w:style w:type="paragraph" w:customStyle="1" w:styleId="IauiueIoao">
    <w:name w:val="Iau?iue.Io?ao@ Знак Знак Знак Знак Знак Знак"/>
    <w:link w:val="IauiueIoao0"/>
    <w:rsid w:val="00935D42"/>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0">
    <w:name w:val="Iau?iue.Io?ao@ Знак Знак Знак Знак Знак Знак Знак"/>
    <w:link w:val="IauiueIoao"/>
    <w:rsid w:val="00935D42"/>
    <w:rPr>
      <w:rFonts w:ascii="Journal" w:eastAsia="Times New Roman" w:hAnsi="Journal" w:cs="Times New Roman"/>
      <w:sz w:val="24"/>
      <w:szCs w:val="20"/>
      <w:lang w:eastAsia="ru-RU"/>
    </w:rPr>
  </w:style>
  <w:style w:type="paragraph" w:styleId="a6">
    <w:name w:val="List Paragraph"/>
    <w:aliases w:val="_список,не удалять,Список_Заголовок_2,Список исполнителей 1,справа,Список исполнителей,текст ГЕО,Заголовок2,Reference list,Bullets H1/2,PD_Bullet,Liste_LMM,Nawa Bullets,CAFC Bullets,Beran Bullets,Bullet Points,список,Paragraph,Citation List"/>
    <w:basedOn w:val="a2"/>
    <w:link w:val="a7"/>
    <w:uiPriority w:val="34"/>
    <w:qFormat/>
    <w:rsid w:val="00935D42"/>
    <w:pPr>
      <w:ind w:left="720"/>
      <w:contextualSpacing/>
    </w:pPr>
  </w:style>
  <w:style w:type="paragraph" w:customStyle="1" w:styleId="11">
    <w:name w:val="Обычный1 Знак Знак"/>
    <w:rsid w:val="00935D42"/>
    <w:pPr>
      <w:spacing w:after="0" w:line="240" w:lineRule="auto"/>
    </w:pPr>
    <w:rPr>
      <w:rFonts w:ascii="Times New Roman" w:eastAsia="Times New Roman" w:hAnsi="Times New Roman" w:cs="Times New Roman"/>
      <w:sz w:val="24"/>
      <w:szCs w:val="20"/>
      <w:lang w:eastAsia="ru-RU"/>
    </w:rPr>
  </w:style>
  <w:style w:type="paragraph" w:styleId="a8">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AETC-Body,DNV-Body,AETC-Body1,DNV-Body1,gl"/>
    <w:basedOn w:val="a2"/>
    <w:link w:val="a9"/>
    <w:qFormat/>
    <w:rsid w:val="00935D42"/>
    <w:rPr>
      <w:rFonts w:eastAsia="Times New Roman"/>
      <w:b/>
      <w:szCs w:val="20"/>
    </w:rPr>
  </w:style>
  <w:style w:type="character" w:customStyle="1" w:styleId="a9">
    <w:name w:val="Основной текст Знак"/>
    <w:aliases w:val="Основной текст Знак Знак Знак Знак Знак,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AETC-Body Знак"/>
    <w:basedOn w:val="a3"/>
    <w:link w:val="a8"/>
    <w:rsid w:val="00935D42"/>
    <w:rPr>
      <w:rFonts w:eastAsia="Times New Roman"/>
      <w:b/>
      <w:szCs w:val="20"/>
      <w:lang w:eastAsia="ru-RU"/>
    </w:rPr>
  </w:style>
  <w:style w:type="paragraph" w:styleId="aa">
    <w:name w:val="Body Text Indent"/>
    <w:aliases w:val="Список1 Знак,Основной текст с отступом Знак1 Знак Знак,Основной текст с отступом Знак Знак3,Знак Знак1 Зна,Знак111,Знак11,Список1"/>
    <w:basedOn w:val="a2"/>
    <w:link w:val="ab"/>
    <w:rsid w:val="00935D42"/>
    <w:pPr>
      <w:spacing w:after="120"/>
      <w:ind w:left="283"/>
    </w:pPr>
    <w:rPr>
      <w:rFonts w:eastAsia="Times New Roman"/>
      <w:szCs w:val="20"/>
    </w:rPr>
  </w:style>
  <w:style w:type="character" w:customStyle="1" w:styleId="ab">
    <w:name w:val="Основной текст с отступом Знак"/>
    <w:aliases w:val="Список1 Знак Знак,Основной текст с отступом Знак1 Знак Знак Знак,Основной текст с отступом Знак Знак3 Знак,Знак Знак1 Зна Знак,Знак111 Знак,Знак11 Знак,Список1 Знак1"/>
    <w:basedOn w:val="a3"/>
    <w:link w:val="aa"/>
    <w:rsid w:val="00935D42"/>
    <w:rPr>
      <w:rFonts w:eastAsia="Times New Roman"/>
      <w:szCs w:val="20"/>
      <w:lang w:eastAsia="ru-RU"/>
    </w:rPr>
  </w:style>
  <w:style w:type="paragraph" w:styleId="31">
    <w:name w:val="Body Text 3"/>
    <w:basedOn w:val="a2"/>
    <w:link w:val="32"/>
    <w:uiPriority w:val="99"/>
    <w:unhideWhenUsed/>
    <w:rsid w:val="00935D42"/>
    <w:pPr>
      <w:spacing w:after="120"/>
    </w:pPr>
    <w:rPr>
      <w:sz w:val="16"/>
      <w:szCs w:val="16"/>
    </w:rPr>
  </w:style>
  <w:style w:type="character" w:customStyle="1" w:styleId="32">
    <w:name w:val="Основной текст 3 Знак"/>
    <w:basedOn w:val="a3"/>
    <w:link w:val="31"/>
    <w:uiPriority w:val="99"/>
    <w:rsid w:val="00935D42"/>
    <w:rPr>
      <w:rFonts w:eastAsiaTheme="minorEastAsia"/>
      <w:sz w:val="16"/>
      <w:szCs w:val="16"/>
      <w:lang w:eastAsia="ru-RU"/>
    </w:rPr>
  </w:style>
  <w:style w:type="character" w:styleId="ac">
    <w:name w:val="Strong"/>
    <w:uiPriority w:val="22"/>
    <w:qFormat/>
    <w:rsid w:val="00935D42"/>
    <w:rPr>
      <w:b/>
      <w:bCs/>
    </w:rPr>
  </w:style>
  <w:style w:type="paragraph" w:customStyle="1" w:styleId="12">
    <w:name w:val="Обычный1"/>
    <w:uiPriority w:val="99"/>
    <w:qFormat/>
    <w:rsid w:val="00935D42"/>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styleId="ad">
    <w:name w:val="Normal (Web)"/>
    <w:aliases w:val="Обычный (Web),Обычный (веб)1,Обычный (веб)1 Знак Знак Зн"/>
    <w:basedOn w:val="a2"/>
    <w:link w:val="ae"/>
    <w:uiPriority w:val="99"/>
    <w:qFormat/>
    <w:rsid w:val="00935D42"/>
    <w:pPr>
      <w:widowControl w:val="0"/>
      <w:overflowPunct w:val="0"/>
      <w:autoSpaceDE w:val="0"/>
      <w:autoSpaceDN w:val="0"/>
      <w:adjustRightInd w:val="0"/>
      <w:textAlignment w:val="baseline"/>
    </w:pPr>
    <w:rPr>
      <w:rFonts w:eastAsia="Times New Roman"/>
      <w:sz w:val="20"/>
      <w:szCs w:val="20"/>
    </w:rPr>
  </w:style>
  <w:style w:type="character" w:customStyle="1" w:styleId="ae">
    <w:name w:val="Обычный (веб) Знак"/>
    <w:aliases w:val="Обычный (Web) Знак,Обычный (веб)1 Знак,Обычный (веб)1 Знак Знак Зн Знак"/>
    <w:link w:val="ad"/>
    <w:uiPriority w:val="99"/>
    <w:locked/>
    <w:rsid w:val="00935D42"/>
    <w:rPr>
      <w:rFonts w:eastAsia="Times New Roman"/>
      <w:sz w:val="20"/>
      <w:szCs w:val="20"/>
      <w:lang w:eastAsia="ru-RU"/>
    </w:rPr>
  </w:style>
  <w:style w:type="paragraph" w:customStyle="1" w:styleId="-">
    <w:name w:val="Чжи-чжи"/>
    <w:basedOn w:val="1"/>
    <w:rsid w:val="00935D42"/>
    <w:pPr>
      <w:keepLines w:val="0"/>
      <w:autoSpaceDE w:val="0"/>
      <w:autoSpaceDN w:val="0"/>
      <w:spacing w:before="0"/>
      <w:jc w:val="center"/>
    </w:pPr>
    <w:rPr>
      <w:rFonts w:ascii="Times New Roman" w:eastAsia="Times New Roman" w:hAnsi="Times New Roman" w:cs="Tahoma"/>
      <w:b/>
      <w:bCs/>
      <w:color w:val="auto"/>
      <w:sz w:val="24"/>
      <w:szCs w:val="22"/>
    </w:rPr>
  </w:style>
  <w:style w:type="paragraph" w:customStyle="1" w:styleId="23">
    <w:name w:val="Обычный2"/>
    <w:rsid w:val="00935D42"/>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styleId="af">
    <w:name w:val="No Spacing"/>
    <w:link w:val="af0"/>
    <w:uiPriority w:val="1"/>
    <w:qFormat/>
    <w:rsid w:val="00935D42"/>
    <w:pPr>
      <w:spacing w:after="0" w:line="240" w:lineRule="auto"/>
    </w:pPr>
    <w:rPr>
      <w:rFonts w:ascii="Calibri" w:eastAsia="Calibri" w:hAnsi="Calibri" w:cs="Times New Roman"/>
    </w:rPr>
  </w:style>
  <w:style w:type="paragraph" w:customStyle="1" w:styleId="13">
    <w:name w:val="Абзац списка1"/>
    <w:basedOn w:val="a2"/>
    <w:qFormat/>
    <w:rsid w:val="00935D42"/>
    <w:pPr>
      <w:ind w:left="720"/>
      <w:contextualSpacing/>
    </w:pPr>
    <w:rPr>
      <w:rFonts w:eastAsia="Times New Roman"/>
    </w:rPr>
  </w:style>
  <w:style w:type="paragraph" w:customStyle="1" w:styleId="33">
    <w:name w:val="Обычный3"/>
    <w:rsid w:val="00935D42"/>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styleId="af1">
    <w:name w:val="Balloon Text"/>
    <w:basedOn w:val="a2"/>
    <w:link w:val="af2"/>
    <w:uiPriority w:val="99"/>
    <w:semiHidden/>
    <w:unhideWhenUsed/>
    <w:rsid w:val="00935D42"/>
    <w:rPr>
      <w:rFonts w:ascii="Tahoma" w:hAnsi="Tahoma" w:cs="Tahoma"/>
      <w:sz w:val="16"/>
      <w:szCs w:val="16"/>
    </w:rPr>
  </w:style>
  <w:style w:type="character" w:customStyle="1" w:styleId="af2">
    <w:name w:val="Текст выноски Знак"/>
    <w:basedOn w:val="a3"/>
    <w:link w:val="af1"/>
    <w:uiPriority w:val="99"/>
    <w:semiHidden/>
    <w:rsid w:val="00935D42"/>
    <w:rPr>
      <w:rFonts w:ascii="Tahoma" w:eastAsiaTheme="minorEastAsia" w:hAnsi="Tahoma" w:cs="Tahoma"/>
      <w:sz w:val="16"/>
      <w:szCs w:val="16"/>
      <w:lang w:eastAsia="ru-RU"/>
    </w:rPr>
  </w:style>
  <w:style w:type="paragraph" w:styleId="34">
    <w:name w:val="Body Text Indent 3"/>
    <w:basedOn w:val="a2"/>
    <w:link w:val="35"/>
    <w:uiPriority w:val="99"/>
    <w:rsid w:val="00935D42"/>
    <w:pPr>
      <w:spacing w:after="120"/>
      <w:ind w:left="283"/>
    </w:pPr>
    <w:rPr>
      <w:rFonts w:eastAsia="Times New Roman"/>
      <w:sz w:val="16"/>
      <w:szCs w:val="16"/>
    </w:rPr>
  </w:style>
  <w:style w:type="character" w:customStyle="1" w:styleId="35">
    <w:name w:val="Основной текст с отступом 3 Знак"/>
    <w:basedOn w:val="a3"/>
    <w:link w:val="34"/>
    <w:uiPriority w:val="99"/>
    <w:rsid w:val="00935D42"/>
    <w:rPr>
      <w:rFonts w:eastAsia="Times New Roman"/>
      <w:sz w:val="16"/>
      <w:szCs w:val="16"/>
      <w:lang w:eastAsia="ru-RU"/>
    </w:rPr>
  </w:style>
  <w:style w:type="paragraph" w:styleId="af3">
    <w:name w:val="footer"/>
    <w:aliases w:val="Title Down,Footer_ARGOSS,Reference number,Footer_ARGOSS Знак"/>
    <w:basedOn w:val="a2"/>
    <w:link w:val="af4"/>
    <w:uiPriority w:val="99"/>
    <w:rsid w:val="00935D42"/>
    <w:pPr>
      <w:tabs>
        <w:tab w:val="center" w:pos="4677"/>
        <w:tab w:val="right" w:pos="9355"/>
      </w:tabs>
    </w:pPr>
    <w:rPr>
      <w:rFonts w:eastAsia="Times New Roman"/>
    </w:rPr>
  </w:style>
  <w:style w:type="character" w:customStyle="1" w:styleId="af4">
    <w:name w:val="Нижний колонтитул Знак"/>
    <w:aliases w:val="Title Down Знак,Footer_ARGOSS Знак1,Reference number Знак,Footer_ARGOSS Знак Знак"/>
    <w:basedOn w:val="a3"/>
    <w:link w:val="af3"/>
    <w:uiPriority w:val="99"/>
    <w:rsid w:val="00935D42"/>
    <w:rPr>
      <w:rFonts w:eastAsia="Times New Roman"/>
      <w:lang w:eastAsia="ru-RU"/>
    </w:rPr>
  </w:style>
  <w:style w:type="paragraph" w:styleId="af5">
    <w:name w:val="header"/>
    <w:aliases w:val="Header_ARGOSS,Title Up, Знак9,Знак9,??????? ??????????,ВерхКолонтитул,header-first,HeaderPort,h"/>
    <w:basedOn w:val="a2"/>
    <w:link w:val="af6"/>
    <w:rsid w:val="00935D42"/>
    <w:pPr>
      <w:tabs>
        <w:tab w:val="center" w:pos="4677"/>
        <w:tab w:val="right" w:pos="9355"/>
      </w:tabs>
    </w:pPr>
    <w:rPr>
      <w:rFonts w:eastAsia="Times New Roman"/>
    </w:rPr>
  </w:style>
  <w:style w:type="character" w:customStyle="1" w:styleId="af6">
    <w:name w:val="Верхний колонтитул Знак"/>
    <w:aliases w:val="Header_ARGOSS Знак,Title Up Знак, Знак9 Знак,Знак9 Знак,??????? ?????????? Знак,ВерхКолонтитул Знак,header-first Знак,HeaderPort Знак,h Знак"/>
    <w:basedOn w:val="a3"/>
    <w:link w:val="af5"/>
    <w:rsid w:val="00935D42"/>
    <w:rPr>
      <w:rFonts w:eastAsia="Times New Roman"/>
      <w:lang w:eastAsia="ru-RU"/>
    </w:rPr>
  </w:style>
  <w:style w:type="character" w:customStyle="1" w:styleId="22">
    <w:name w:val="Заголовок 2 Знак2"/>
    <w:aliases w:val="Заголовок 2 Знак1 Знак,Заголовок 2 Знак Знак Знак, Знак Знак,Section Знак,Заголовок 2 Знак1 Знак Знак Знак Знак,Заголовок 2 Знак1 Знак Знак Знак Знак Знак Знак,Заголовок 2 Знак Знак Знак Знак Знак1 Знак Знак Знак,(Подраздел) Знак"/>
    <w:link w:val="20"/>
    <w:uiPriority w:val="9"/>
    <w:rsid w:val="00935D42"/>
    <w:rPr>
      <w:rFonts w:ascii="Arial" w:eastAsia="Times New Roman" w:hAnsi="Arial" w:cs="Arial"/>
      <w:b/>
      <w:bCs/>
      <w:i/>
      <w:iCs/>
      <w:sz w:val="28"/>
      <w:szCs w:val="28"/>
      <w:lang w:eastAsia="ru-RU"/>
    </w:rPr>
  </w:style>
  <w:style w:type="character" w:customStyle="1" w:styleId="af0">
    <w:name w:val="Без интервала Знак"/>
    <w:link w:val="af"/>
    <w:uiPriority w:val="1"/>
    <w:locked/>
    <w:rsid w:val="00935D42"/>
    <w:rPr>
      <w:rFonts w:ascii="Calibri" w:eastAsia="Calibri" w:hAnsi="Calibri" w:cs="Times New Roman"/>
    </w:rPr>
  </w:style>
  <w:style w:type="paragraph" w:customStyle="1" w:styleId="14">
    <w:name w:val="Стиль1"/>
    <w:basedOn w:val="1"/>
    <w:link w:val="15"/>
    <w:qFormat/>
    <w:rsid w:val="00935D42"/>
    <w:pPr>
      <w:keepLines w:val="0"/>
      <w:spacing w:before="120"/>
      <w:jc w:val="both"/>
    </w:pPr>
    <w:rPr>
      <w:rFonts w:ascii="Times New Roman" w:eastAsia="Batang" w:hAnsi="Times New Roman" w:cs="Times New Roman"/>
      <w:b/>
      <w:color w:val="auto"/>
      <w:sz w:val="24"/>
      <w:szCs w:val="24"/>
    </w:rPr>
  </w:style>
  <w:style w:type="paragraph" w:styleId="24">
    <w:name w:val="Body Text Indent 2"/>
    <w:aliases w:val="Знак Знак Знак Знак Знак Знак,Знак Знак Знак Знак Знак"/>
    <w:basedOn w:val="a2"/>
    <w:link w:val="25"/>
    <w:rsid w:val="00935D42"/>
    <w:pPr>
      <w:spacing w:after="120" w:line="480" w:lineRule="auto"/>
      <w:ind w:left="283"/>
    </w:pPr>
    <w:rPr>
      <w:rFonts w:eastAsia="Times New Roman"/>
    </w:rPr>
  </w:style>
  <w:style w:type="character" w:customStyle="1" w:styleId="25">
    <w:name w:val="Основной текст с отступом 2 Знак"/>
    <w:aliases w:val="Знак Знак Знак Знак Знак Знак Знак,Знак Знак Знак Знак Знак Знак1"/>
    <w:basedOn w:val="a3"/>
    <w:link w:val="24"/>
    <w:rsid w:val="00935D42"/>
    <w:rPr>
      <w:rFonts w:eastAsia="Times New Roman"/>
      <w:lang w:eastAsia="ru-RU"/>
    </w:rPr>
  </w:style>
  <w:style w:type="paragraph" w:customStyle="1" w:styleId="af7">
    <w:name w:val="Стиль док"/>
    <w:basedOn w:val="a2"/>
    <w:rsid w:val="00935D42"/>
    <w:pPr>
      <w:spacing w:line="360" w:lineRule="auto"/>
      <w:ind w:firstLine="720"/>
    </w:pPr>
    <w:rPr>
      <w:rFonts w:ascii="Arial" w:hAnsi="Arial"/>
      <w:szCs w:val="20"/>
    </w:rPr>
  </w:style>
  <w:style w:type="character" w:styleId="af8">
    <w:name w:val="page number"/>
    <w:basedOn w:val="a3"/>
    <w:rsid w:val="00935D42"/>
  </w:style>
  <w:style w:type="paragraph" w:customStyle="1" w:styleId="af9">
    <w:name w:val="Стиль Д"/>
    <w:basedOn w:val="a2"/>
    <w:rsid w:val="00935D42"/>
    <w:pPr>
      <w:widowControl w:val="0"/>
      <w:spacing w:line="360" w:lineRule="auto"/>
      <w:ind w:firstLine="709"/>
      <w:jc w:val="both"/>
    </w:pPr>
    <w:rPr>
      <w:rFonts w:ascii="Courier New" w:hAnsi="Courier New"/>
      <w:szCs w:val="20"/>
    </w:rPr>
  </w:style>
  <w:style w:type="paragraph" w:customStyle="1" w:styleId="BodyTextIndent31">
    <w:name w:val="Body Text Indent 31"/>
    <w:basedOn w:val="a2"/>
    <w:rsid w:val="00935D42"/>
    <w:pPr>
      <w:widowControl w:val="0"/>
      <w:spacing w:line="360" w:lineRule="auto"/>
      <w:ind w:firstLine="720"/>
    </w:pPr>
    <w:rPr>
      <w:rFonts w:ascii="Arial" w:hAnsi="Arial"/>
      <w:szCs w:val="20"/>
    </w:rPr>
  </w:style>
  <w:style w:type="paragraph" w:customStyle="1" w:styleId="afa">
    <w:name w:val="СтильО"/>
    <w:basedOn w:val="a8"/>
    <w:rsid w:val="00935D42"/>
    <w:pPr>
      <w:spacing w:after="120"/>
      <w:jc w:val="both"/>
    </w:pPr>
    <w:rPr>
      <w:rFonts w:eastAsia="Batang"/>
      <w:b w:val="0"/>
    </w:rPr>
  </w:style>
  <w:style w:type="paragraph" w:styleId="a">
    <w:name w:val="List Bullet"/>
    <w:basedOn w:val="a2"/>
    <w:autoRedefine/>
    <w:rsid w:val="00935D42"/>
    <w:pPr>
      <w:numPr>
        <w:numId w:val="6"/>
      </w:numPr>
    </w:pPr>
    <w:rPr>
      <w:szCs w:val="20"/>
    </w:rPr>
  </w:style>
  <w:style w:type="paragraph" w:customStyle="1" w:styleId="26">
    <w:name w:val="Стиль2"/>
    <w:basedOn w:val="14"/>
    <w:uiPriority w:val="99"/>
    <w:rsid w:val="00935D42"/>
    <w:pPr>
      <w:spacing w:before="0" w:after="120"/>
      <w:outlineLvl w:val="9"/>
    </w:pPr>
    <w:rPr>
      <w:b w:val="0"/>
    </w:rPr>
  </w:style>
  <w:style w:type="table" w:styleId="afb">
    <w:name w:val="Table Elegant"/>
    <w:basedOn w:val="a4"/>
    <w:rsid w:val="00935D42"/>
    <w:pPr>
      <w:spacing w:after="0" w:line="240" w:lineRule="auto"/>
    </w:pPr>
    <w:rPr>
      <w:rFonts w:ascii="Times New Roman CYR" w:eastAsia="Times New Roman" w:hAnsi="Times New Roman CYR"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rFonts w:ascii="Times New Roman" w:hAnsi="Times New Roman"/>
        <w:b/>
        <w:caps w:val="0"/>
        <w:smallCaps w:val="0"/>
        <w:color w:val="auto"/>
        <w:sz w:val="24"/>
        <w:szCs w:val="24"/>
      </w:rPr>
      <w:tblPr/>
      <w:tcPr>
        <w:tcBorders>
          <w:top w:val="double" w:sz="4" w:space="0" w:color="auto"/>
          <w:left w:val="double" w:sz="4" w:space="0" w:color="auto"/>
          <w:bottom w:val="double" w:sz="4" w:space="0" w:color="auto"/>
          <w:right w:val="double" w:sz="4" w:space="0" w:color="auto"/>
          <w:insideH w:val="double" w:sz="4" w:space="0" w:color="auto"/>
          <w:insideV w:val="single" w:sz="4" w:space="0" w:color="auto"/>
          <w:tl2br w:val="nil"/>
          <w:tr2bl w:val="nil"/>
        </w:tcBorders>
        <w:shd w:val="clear" w:color="auto" w:fill="E0E0E0"/>
      </w:tcPr>
    </w:tblStylePr>
  </w:style>
  <w:style w:type="paragraph" w:styleId="afc">
    <w:name w:val="Plain Text"/>
    <w:basedOn w:val="a2"/>
    <w:link w:val="afd"/>
    <w:rsid w:val="00935D42"/>
    <w:rPr>
      <w:rFonts w:ascii="Courier New" w:eastAsia="Times New Roman" w:hAnsi="Courier New"/>
      <w:sz w:val="20"/>
      <w:szCs w:val="20"/>
    </w:rPr>
  </w:style>
  <w:style w:type="character" w:customStyle="1" w:styleId="afd">
    <w:name w:val="Текст Знак"/>
    <w:basedOn w:val="a3"/>
    <w:link w:val="afc"/>
    <w:rsid w:val="00935D42"/>
    <w:rPr>
      <w:rFonts w:ascii="Courier New" w:eastAsia="Times New Roman" w:hAnsi="Courier New"/>
      <w:sz w:val="20"/>
      <w:szCs w:val="20"/>
      <w:lang w:eastAsia="ru-RU"/>
    </w:rPr>
  </w:style>
  <w:style w:type="paragraph" w:styleId="27">
    <w:name w:val="Body Text 2"/>
    <w:aliases w:val="Основной текст 2 Знак Знак,Основной текст 2 Знак Знак Знак Знак Знак"/>
    <w:basedOn w:val="a2"/>
    <w:link w:val="28"/>
    <w:rsid w:val="00935D42"/>
    <w:pPr>
      <w:spacing w:line="360" w:lineRule="auto"/>
      <w:jc w:val="both"/>
    </w:pPr>
    <w:rPr>
      <w:rFonts w:ascii="Arial" w:eastAsia="Times New Roman" w:hAnsi="Arial"/>
      <w:szCs w:val="20"/>
    </w:rPr>
  </w:style>
  <w:style w:type="character" w:customStyle="1" w:styleId="28">
    <w:name w:val="Основной текст 2 Знак"/>
    <w:aliases w:val="Основной текст 2 Знак Знак Знак,Основной текст 2 Знак Знак Знак Знак Знак Знак"/>
    <w:basedOn w:val="a3"/>
    <w:link w:val="27"/>
    <w:rsid w:val="00935D42"/>
    <w:rPr>
      <w:rFonts w:ascii="Arial" w:eastAsia="Times New Roman" w:hAnsi="Arial"/>
      <w:szCs w:val="20"/>
      <w:lang w:eastAsia="ru-RU"/>
    </w:rPr>
  </w:style>
  <w:style w:type="paragraph" w:customStyle="1" w:styleId="0">
    <w:name w:val="Стиль0"/>
    <w:basedOn w:val="a2"/>
    <w:rsid w:val="00935D42"/>
    <w:pPr>
      <w:widowControl w:val="0"/>
      <w:overflowPunct w:val="0"/>
      <w:autoSpaceDE w:val="0"/>
      <w:autoSpaceDN w:val="0"/>
      <w:adjustRightInd w:val="0"/>
      <w:spacing w:after="120"/>
      <w:jc w:val="both"/>
      <w:textAlignment w:val="baseline"/>
    </w:pPr>
    <w:rPr>
      <w:rFonts w:eastAsia="Times New Roman"/>
      <w:sz w:val="20"/>
      <w:szCs w:val="20"/>
    </w:rPr>
  </w:style>
  <w:style w:type="paragraph" w:styleId="afe">
    <w:name w:val="Block Text"/>
    <w:basedOn w:val="a2"/>
    <w:uiPriority w:val="99"/>
    <w:rsid w:val="00935D42"/>
    <w:pPr>
      <w:ind w:left="-624" w:right="-1474"/>
    </w:pPr>
    <w:rPr>
      <w:rFonts w:eastAsia="Times New Roman"/>
      <w:sz w:val="28"/>
      <w:szCs w:val="20"/>
    </w:rPr>
  </w:style>
  <w:style w:type="paragraph" w:customStyle="1" w:styleId="29">
    <w:name w:val="заголовок 2"/>
    <w:basedOn w:val="a2"/>
    <w:next w:val="a2"/>
    <w:rsid w:val="00935D42"/>
    <w:pPr>
      <w:keepNext/>
      <w:spacing w:line="360" w:lineRule="auto"/>
    </w:pPr>
    <w:rPr>
      <w:rFonts w:ascii="Arial" w:eastAsia="Times New Roman" w:hAnsi="Arial"/>
      <w:szCs w:val="20"/>
    </w:rPr>
  </w:style>
  <w:style w:type="paragraph" w:customStyle="1" w:styleId="16">
    <w:name w:val="заголовок 1"/>
    <w:basedOn w:val="a2"/>
    <w:next w:val="a2"/>
    <w:rsid w:val="00935D42"/>
    <w:pPr>
      <w:keepNext/>
      <w:jc w:val="both"/>
    </w:pPr>
    <w:rPr>
      <w:rFonts w:ascii="Arial" w:hAnsi="Arial"/>
      <w:b/>
      <w:snapToGrid w:val="0"/>
      <w:szCs w:val="20"/>
    </w:rPr>
  </w:style>
  <w:style w:type="character" w:styleId="aff">
    <w:name w:val="Hyperlink"/>
    <w:uiPriority w:val="99"/>
    <w:rsid w:val="00935D42"/>
    <w:rPr>
      <w:color w:val="0000FF"/>
      <w:u w:val="single"/>
    </w:rPr>
  </w:style>
  <w:style w:type="paragraph" w:customStyle="1" w:styleId="BodyTextIndent21">
    <w:name w:val="Body Text Indent 21"/>
    <w:basedOn w:val="a2"/>
    <w:rsid w:val="00935D42"/>
    <w:pPr>
      <w:ind w:left="1134" w:hanging="425"/>
      <w:jc w:val="both"/>
    </w:pPr>
    <w:rPr>
      <w:rFonts w:eastAsia="Times New Roman"/>
      <w:szCs w:val="20"/>
    </w:rPr>
  </w:style>
  <w:style w:type="table" w:styleId="aff0">
    <w:name w:val="Table Grid"/>
    <w:basedOn w:val="a4"/>
    <w:uiPriority w:val="39"/>
    <w:rsid w:val="00935D42"/>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Subtitle"/>
    <w:basedOn w:val="a2"/>
    <w:link w:val="aff2"/>
    <w:uiPriority w:val="99"/>
    <w:qFormat/>
    <w:rsid w:val="00935D42"/>
    <w:pPr>
      <w:jc w:val="center"/>
    </w:pPr>
    <w:rPr>
      <w:rFonts w:eastAsia="Times New Roman"/>
      <w:szCs w:val="20"/>
    </w:rPr>
  </w:style>
  <w:style w:type="character" w:customStyle="1" w:styleId="aff2">
    <w:name w:val="Подзаголовок Знак"/>
    <w:basedOn w:val="a3"/>
    <w:link w:val="aff1"/>
    <w:uiPriority w:val="99"/>
    <w:rsid w:val="00935D42"/>
    <w:rPr>
      <w:rFonts w:eastAsia="Times New Roman"/>
      <w:szCs w:val="20"/>
      <w:lang w:eastAsia="ru-RU"/>
    </w:rPr>
  </w:style>
  <w:style w:type="paragraph" w:customStyle="1" w:styleId="36">
    <w:name w:val="3"/>
    <w:basedOn w:val="a2"/>
    <w:next w:val="aff3"/>
    <w:qFormat/>
    <w:rsid w:val="00935D42"/>
    <w:pPr>
      <w:jc w:val="center"/>
    </w:pPr>
    <w:rPr>
      <w:rFonts w:eastAsia="Times New Roman"/>
      <w:b/>
      <w:szCs w:val="20"/>
    </w:rPr>
  </w:style>
  <w:style w:type="table" w:styleId="aff4">
    <w:name w:val="Table Theme"/>
    <w:basedOn w:val="a4"/>
    <w:rsid w:val="00935D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Ioao2">
    <w:name w:val="Iau?iue.Io?ao@ Знак Знак Знак2"/>
    <w:rsid w:val="00935D42"/>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CharCharCharCharCharCharCharCharCharCharCharChar">
    <w:name w:val="Char Char Char Char Char Char Char Char Char Char Char Char"/>
    <w:basedOn w:val="a2"/>
    <w:rsid w:val="00935D42"/>
    <w:rPr>
      <w:rFonts w:ascii="SimSun" w:eastAsia="SimSun" w:hAnsi="SimSun" w:cs="SimSun"/>
      <w:lang w:val="en-US" w:eastAsia="zh-CN"/>
    </w:rPr>
  </w:style>
  <w:style w:type="paragraph" w:customStyle="1" w:styleId="CharChar">
    <w:name w:val="Char Char"/>
    <w:basedOn w:val="a2"/>
    <w:rsid w:val="00935D42"/>
    <w:rPr>
      <w:rFonts w:ascii="SimSun" w:eastAsia="SimSun" w:hAnsi="SimSun" w:cs="SimSun"/>
      <w:lang w:val="en-US" w:eastAsia="zh-CN"/>
    </w:rPr>
  </w:style>
  <w:style w:type="character" w:styleId="aff5">
    <w:name w:val="annotation reference"/>
    <w:uiPriority w:val="99"/>
    <w:semiHidden/>
    <w:rsid w:val="00935D42"/>
    <w:rPr>
      <w:sz w:val="16"/>
      <w:szCs w:val="16"/>
    </w:rPr>
  </w:style>
  <w:style w:type="paragraph" w:styleId="aff6">
    <w:name w:val="annotation text"/>
    <w:basedOn w:val="a2"/>
    <w:link w:val="aff7"/>
    <w:uiPriority w:val="99"/>
    <w:semiHidden/>
    <w:rsid w:val="00935D42"/>
    <w:rPr>
      <w:rFonts w:eastAsia="Times New Roman"/>
      <w:sz w:val="20"/>
      <w:szCs w:val="20"/>
    </w:rPr>
  </w:style>
  <w:style w:type="character" w:customStyle="1" w:styleId="aff7">
    <w:name w:val="Текст примечания Знак"/>
    <w:basedOn w:val="a3"/>
    <w:link w:val="aff6"/>
    <w:uiPriority w:val="99"/>
    <w:semiHidden/>
    <w:rsid w:val="00935D42"/>
    <w:rPr>
      <w:rFonts w:eastAsia="Times New Roman"/>
      <w:sz w:val="20"/>
      <w:szCs w:val="20"/>
      <w:lang w:eastAsia="ru-RU"/>
    </w:rPr>
  </w:style>
  <w:style w:type="paragraph" w:styleId="aff8">
    <w:name w:val="annotation subject"/>
    <w:basedOn w:val="aff6"/>
    <w:next w:val="aff6"/>
    <w:link w:val="aff9"/>
    <w:uiPriority w:val="99"/>
    <w:semiHidden/>
    <w:rsid w:val="00935D42"/>
    <w:rPr>
      <w:b/>
      <w:bCs/>
    </w:rPr>
  </w:style>
  <w:style w:type="character" w:customStyle="1" w:styleId="aff9">
    <w:name w:val="Тема примечания Знак"/>
    <w:basedOn w:val="aff7"/>
    <w:link w:val="aff8"/>
    <w:uiPriority w:val="99"/>
    <w:semiHidden/>
    <w:rsid w:val="00935D42"/>
    <w:rPr>
      <w:rFonts w:eastAsia="Times New Roman"/>
      <w:b/>
      <w:bCs/>
      <w:sz w:val="20"/>
      <w:szCs w:val="20"/>
      <w:lang w:eastAsia="ru-RU"/>
    </w:rPr>
  </w:style>
  <w:style w:type="paragraph" w:styleId="affa">
    <w:name w:val="footnote text"/>
    <w:basedOn w:val="a2"/>
    <w:link w:val="affb"/>
    <w:uiPriority w:val="99"/>
    <w:rsid w:val="00935D42"/>
    <w:rPr>
      <w:rFonts w:ascii="Arial" w:eastAsia="Times New Roman" w:hAnsi="Arial"/>
      <w:sz w:val="20"/>
      <w:szCs w:val="20"/>
    </w:rPr>
  </w:style>
  <w:style w:type="character" w:customStyle="1" w:styleId="affb">
    <w:name w:val="Текст сноски Знак"/>
    <w:basedOn w:val="a3"/>
    <w:link w:val="affa"/>
    <w:uiPriority w:val="99"/>
    <w:rsid w:val="00935D42"/>
    <w:rPr>
      <w:rFonts w:ascii="Arial" w:eastAsia="Times New Roman" w:hAnsi="Arial"/>
      <w:sz w:val="20"/>
      <w:szCs w:val="20"/>
      <w:lang w:eastAsia="ru-RU"/>
    </w:rPr>
  </w:style>
  <w:style w:type="paragraph" w:styleId="41">
    <w:name w:val="toc 4"/>
    <w:basedOn w:val="a2"/>
    <w:next w:val="a2"/>
    <w:autoRedefine/>
    <w:uiPriority w:val="39"/>
    <w:rsid w:val="00935D42"/>
    <w:pPr>
      <w:widowControl w:val="0"/>
      <w:autoSpaceDE w:val="0"/>
      <w:autoSpaceDN w:val="0"/>
      <w:adjustRightInd w:val="0"/>
      <w:ind w:left="600"/>
    </w:pPr>
    <w:rPr>
      <w:rFonts w:eastAsia="Times New Roman"/>
      <w:sz w:val="20"/>
      <w:szCs w:val="20"/>
    </w:rPr>
  </w:style>
  <w:style w:type="paragraph" w:customStyle="1" w:styleId="2H6100805">
    <w:name w:val="2H6100805"/>
    <w:basedOn w:val="a2"/>
    <w:rsid w:val="00935D42"/>
    <w:pPr>
      <w:keepNext/>
      <w:keepLines/>
      <w:suppressAutoHyphens/>
      <w:spacing w:before="360" w:after="240" w:line="240" w:lineRule="atLeast"/>
      <w:jc w:val="center"/>
    </w:pPr>
    <w:rPr>
      <w:rFonts w:eastAsia="Times New Roman"/>
      <w:sz w:val="20"/>
      <w:szCs w:val="20"/>
    </w:rPr>
  </w:style>
  <w:style w:type="paragraph" w:customStyle="1" w:styleId="BodyText21">
    <w:name w:val="Body Text 21"/>
    <w:basedOn w:val="a2"/>
    <w:uiPriority w:val="99"/>
    <w:rsid w:val="00935D42"/>
    <w:pPr>
      <w:spacing w:line="360" w:lineRule="auto"/>
      <w:ind w:firstLine="720"/>
      <w:jc w:val="both"/>
    </w:pPr>
    <w:rPr>
      <w:rFonts w:eastAsia="Times New Roman"/>
      <w:szCs w:val="20"/>
    </w:rPr>
  </w:style>
  <w:style w:type="paragraph" w:customStyle="1" w:styleId="FR1">
    <w:name w:val="FR1"/>
    <w:uiPriority w:val="99"/>
    <w:rsid w:val="00935D42"/>
    <w:pPr>
      <w:widowControl w:val="0"/>
      <w:adjustRightInd w:val="0"/>
      <w:snapToGrid w:val="0"/>
      <w:spacing w:before="40" w:after="0" w:line="360" w:lineRule="atLeast"/>
      <w:ind w:left="40" w:firstLine="720"/>
      <w:jc w:val="both"/>
    </w:pPr>
    <w:rPr>
      <w:rFonts w:ascii="Arial" w:eastAsia="Batang" w:hAnsi="Arial" w:cs="Times New Roman"/>
      <w:i/>
      <w:sz w:val="20"/>
      <w:szCs w:val="20"/>
      <w:lang w:eastAsia="ru-RU"/>
    </w:rPr>
  </w:style>
  <w:style w:type="paragraph" w:customStyle="1" w:styleId="18">
    <w:name w:val="Мой заголовок1"/>
    <w:next w:val="a2"/>
    <w:rsid w:val="00935D42"/>
    <w:pPr>
      <w:keepNext/>
      <w:shd w:val="clear" w:color="auto" w:fill="FFFFFF"/>
      <w:tabs>
        <w:tab w:val="left" w:pos="902"/>
      </w:tabs>
      <w:spacing w:before="120" w:after="0" w:line="240" w:lineRule="auto"/>
      <w:jc w:val="both"/>
      <w:outlineLvl w:val="0"/>
    </w:pPr>
    <w:rPr>
      <w:rFonts w:ascii="Arial" w:eastAsia="Times New Roman" w:hAnsi="Arial" w:cs="Times New Roman"/>
      <w:b/>
      <w:bCs/>
      <w:caps/>
      <w:color w:val="000000"/>
      <w:sz w:val="24"/>
      <w:szCs w:val="24"/>
      <w:lang w:eastAsia="ru-RU"/>
    </w:rPr>
  </w:style>
  <w:style w:type="paragraph" w:customStyle="1" w:styleId="42">
    <w:name w:val="Обычный4"/>
    <w:rsid w:val="00935D42"/>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affc">
    <w:name w:val="Знак"/>
    <w:basedOn w:val="a2"/>
    <w:autoRedefine/>
    <w:uiPriority w:val="99"/>
    <w:rsid w:val="00935D42"/>
    <w:pPr>
      <w:spacing w:line="240" w:lineRule="exact"/>
    </w:pPr>
    <w:rPr>
      <w:rFonts w:eastAsia="SimSun"/>
      <w:b/>
      <w:sz w:val="28"/>
      <w:lang w:val="en-US" w:eastAsia="en-US"/>
    </w:rPr>
  </w:style>
  <w:style w:type="character" w:customStyle="1" w:styleId="FontStyle236">
    <w:name w:val="Font Style236"/>
    <w:rsid w:val="00935D42"/>
    <w:rPr>
      <w:rFonts w:ascii="Times New Roman" w:hAnsi="Times New Roman" w:cs="Times New Roman"/>
      <w:sz w:val="22"/>
      <w:szCs w:val="22"/>
    </w:rPr>
  </w:style>
  <w:style w:type="character" w:customStyle="1" w:styleId="9pt">
    <w:name w:val="Основной текст + 9 pt"/>
    <w:rsid w:val="00935D42"/>
    <w:rPr>
      <w:rFonts w:ascii="Times New Roman" w:eastAsia="Times New Roman" w:hAnsi="Times New Roman" w:cs="Times New Roman" w:hint="default"/>
      <w:b w:val="0"/>
      <w:bCs w:val="0"/>
      <w:i w:val="0"/>
      <w:iCs w:val="0"/>
      <w:smallCaps w:val="0"/>
      <w:strike w:val="0"/>
      <w:dstrike w:val="0"/>
      <w:color w:val="000000"/>
      <w:spacing w:val="2"/>
      <w:w w:val="100"/>
      <w:position w:val="0"/>
      <w:sz w:val="18"/>
      <w:szCs w:val="18"/>
      <w:u w:val="none"/>
      <w:effect w:val="none"/>
      <w:shd w:val="clear" w:color="auto" w:fill="FFFFFF"/>
      <w:lang w:val="ru-RU"/>
    </w:rPr>
  </w:style>
  <w:style w:type="paragraph" w:styleId="aff3">
    <w:name w:val="Title"/>
    <w:aliases w:val="6 раб,TITOLO"/>
    <w:basedOn w:val="a2"/>
    <w:next w:val="a2"/>
    <w:link w:val="affd"/>
    <w:uiPriority w:val="99"/>
    <w:qFormat/>
    <w:rsid w:val="00935D42"/>
    <w:pPr>
      <w:contextualSpacing/>
    </w:pPr>
    <w:rPr>
      <w:rFonts w:asciiTheme="majorHAnsi" w:eastAsiaTheme="majorEastAsia" w:hAnsiTheme="majorHAnsi" w:cstheme="majorBidi"/>
      <w:spacing w:val="-10"/>
      <w:kern w:val="28"/>
      <w:sz w:val="56"/>
      <w:szCs w:val="56"/>
    </w:rPr>
  </w:style>
  <w:style w:type="character" w:customStyle="1" w:styleId="affd">
    <w:name w:val="Заголовок Знак"/>
    <w:aliases w:val="6 раб Знак,TITOLO Знак"/>
    <w:basedOn w:val="a3"/>
    <w:link w:val="aff3"/>
    <w:uiPriority w:val="99"/>
    <w:rsid w:val="00935D42"/>
    <w:rPr>
      <w:rFonts w:asciiTheme="majorHAnsi" w:eastAsiaTheme="majorEastAsia" w:hAnsiTheme="majorHAnsi" w:cstheme="majorBidi"/>
      <w:spacing w:val="-10"/>
      <w:kern w:val="28"/>
      <w:sz w:val="56"/>
      <w:szCs w:val="56"/>
      <w:lang w:eastAsia="ru-RU"/>
    </w:rPr>
  </w:style>
  <w:style w:type="paragraph" w:customStyle="1" w:styleId="IauiueIoao1">
    <w:name w:val="Iau?iue.Io?ao@"/>
    <w:link w:val="IauiueIoao3"/>
    <w:rsid w:val="00935D42"/>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3">
    <w:name w:val="Iau?iue.Io?ao@ Знак"/>
    <w:link w:val="IauiueIoao1"/>
    <w:locked/>
    <w:rsid w:val="00935D42"/>
    <w:rPr>
      <w:rFonts w:ascii="Journal" w:eastAsia="Times New Roman" w:hAnsi="Journal" w:cs="Times New Roman"/>
      <w:sz w:val="24"/>
      <w:szCs w:val="20"/>
      <w:lang w:eastAsia="ru-RU"/>
    </w:rPr>
  </w:style>
  <w:style w:type="paragraph" w:customStyle="1" w:styleId="2-para">
    <w:name w:val="2-para"/>
    <w:basedOn w:val="a2"/>
    <w:rsid w:val="00935D42"/>
    <w:pPr>
      <w:keepLines/>
      <w:tabs>
        <w:tab w:val="left" w:pos="4032"/>
      </w:tabs>
      <w:spacing w:after="180"/>
      <w:jc w:val="both"/>
    </w:pPr>
    <w:rPr>
      <w:rFonts w:eastAsia="Times New Roman"/>
      <w:szCs w:val="20"/>
      <w:lang w:val="en-US"/>
    </w:rPr>
  </w:style>
  <w:style w:type="paragraph" w:styleId="affe">
    <w:name w:val="Salutation"/>
    <w:basedOn w:val="a2"/>
    <w:link w:val="afff"/>
    <w:rsid w:val="00935D42"/>
    <w:rPr>
      <w:rFonts w:eastAsia="Times New Roman"/>
      <w:szCs w:val="20"/>
    </w:rPr>
  </w:style>
  <w:style w:type="character" w:customStyle="1" w:styleId="afff">
    <w:name w:val="Приветствие Знак"/>
    <w:basedOn w:val="a3"/>
    <w:link w:val="affe"/>
    <w:rsid w:val="00935D42"/>
    <w:rPr>
      <w:rFonts w:eastAsia="Times New Roman"/>
      <w:szCs w:val="20"/>
      <w:lang w:eastAsia="ru-RU"/>
    </w:rPr>
  </w:style>
  <w:style w:type="paragraph" w:styleId="2a">
    <w:name w:val="List 2"/>
    <w:basedOn w:val="a2"/>
    <w:rsid w:val="00935D42"/>
    <w:pPr>
      <w:ind w:left="566" w:hanging="283"/>
    </w:pPr>
    <w:rPr>
      <w:rFonts w:eastAsia="Times New Roman"/>
      <w:szCs w:val="20"/>
    </w:rPr>
  </w:style>
  <w:style w:type="paragraph" w:customStyle="1" w:styleId="afff0">
    <w:name w:val="таблица"/>
    <w:basedOn w:val="a2"/>
    <w:next w:val="a2"/>
    <w:rsid w:val="00935D42"/>
    <w:pPr>
      <w:jc w:val="center"/>
    </w:pPr>
    <w:rPr>
      <w:rFonts w:eastAsia="Times New Roman"/>
      <w:sz w:val="20"/>
      <w:szCs w:val="20"/>
    </w:rPr>
  </w:style>
  <w:style w:type="paragraph" w:customStyle="1" w:styleId="Normal1">
    <w:name w:val="Normal1"/>
    <w:qFormat/>
    <w:rsid w:val="00935D42"/>
    <w:pPr>
      <w:spacing w:after="0" w:line="240" w:lineRule="auto"/>
    </w:pPr>
    <w:rPr>
      <w:rFonts w:ascii="Times New Roman" w:eastAsia="Times New Roman" w:hAnsi="Times New Roman" w:cs="Times New Roman"/>
      <w:snapToGrid w:val="0"/>
      <w:sz w:val="20"/>
      <w:szCs w:val="20"/>
      <w:lang w:eastAsia="ru-RU"/>
    </w:rPr>
  </w:style>
  <w:style w:type="paragraph" w:customStyle="1" w:styleId="Normaltab">
    <w:name w:val="Normal+tab"/>
    <w:basedOn w:val="a2"/>
    <w:rsid w:val="00935D42"/>
    <w:pPr>
      <w:tabs>
        <w:tab w:val="left" w:pos="840"/>
      </w:tabs>
      <w:spacing w:after="260"/>
      <w:jc w:val="both"/>
    </w:pPr>
    <w:rPr>
      <w:rFonts w:ascii="New Century Schlbk" w:eastAsia="Times New Roman" w:hAnsi="New Century Schlbk"/>
      <w:szCs w:val="20"/>
      <w:lang w:val="en-GB"/>
    </w:rPr>
  </w:style>
  <w:style w:type="paragraph" w:customStyle="1" w:styleId="ltable0">
    <w:name w:val="l_table0"/>
    <w:basedOn w:val="a2"/>
    <w:rsid w:val="00935D42"/>
    <w:pPr>
      <w:spacing w:line="240" w:lineRule="atLeast"/>
      <w:ind w:left="120"/>
    </w:pPr>
    <w:rPr>
      <w:rFonts w:eastAsia="Times New Roman"/>
      <w:sz w:val="20"/>
      <w:szCs w:val="20"/>
    </w:rPr>
  </w:style>
  <w:style w:type="paragraph" w:customStyle="1" w:styleId="afff1">
    <w:name w:val="Знак Знак Знак Знак"/>
    <w:basedOn w:val="a2"/>
    <w:autoRedefine/>
    <w:uiPriority w:val="99"/>
    <w:rsid w:val="00935D42"/>
    <w:pPr>
      <w:spacing w:line="240" w:lineRule="exact"/>
    </w:pPr>
    <w:rPr>
      <w:rFonts w:eastAsia="SimSun"/>
      <w:b/>
      <w:sz w:val="28"/>
      <w:lang w:val="en-US" w:eastAsia="en-US"/>
    </w:rPr>
  </w:style>
  <w:style w:type="paragraph" w:customStyle="1" w:styleId="afff2">
    <w:name w:val="Мой текст"/>
    <w:link w:val="Char"/>
    <w:qFormat/>
    <w:rsid w:val="00935D42"/>
    <w:pPr>
      <w:spacing w:before="120" w:after="0" w:line="240" w:lineRule="auto"/>
      <w:jc w:val="both"/>
    </w:pPr>
    <w:rPr>
      <w:rFonts w:ascii="Times New Roman" w:eastAsia="Times New Roman" w:hAnsi="Times New Roman" w:cs="Times New Roman"/>
      <w:sz w:val="24"/>
      <w:szCs w:val="20"/>
      <w:lang w:eastAsia="ru-RU"/>
    </w:rPr>
  </w:style>
  <w:style w:type="character" w:customStyle="1" w:styleId="Char">
    <w:name w:val="Мой текст Char"/>
    <w:link w:val="afff2"/>
    <w:rsid w:val="00935D42"/>
    <w:rPr>
      <w:rFonts w:ascii="Times New Roman" w:eastAsia="Times New Roman" w:hAnsi="Times New Roman" w:cs="Times New Roman"/>
      <w:sz w:val="24"/>
      <w:szCs w:val="20"/>
      <w:lang w:eastAsia="ru-RU"/>
    </w:rPr>
  </w:style>
  <w:style w:type="paragraph" w:styleId="afff3">
    <w:name w:val="Revision"/>
    <w:hidden/>
    <w:uiPriority w:val="99"/>
    <w:semiHidden/>
    <w:rsid w:val="00935D42"/>
    <w:pPr>
      <w:spacing w:after="0" w:line="240" w:lineRule="auto"/>
    </w:pPr>
    <w:rPr>
      <w:rFonts w:ascii="Times New Roman" w:eastAsia="Times New Roman" w:hAnsi="Times New Roman" w:cs="Times New Roman"/>
      <w:sz w:val="24"/>
      <w:szCs w:val="24"/>
      <w:lang w:eastAsia="ru-RU"/>
    </w:rPr>
  </w:style>
  <w:style w:type="character" w:customStyle="1" w:styleId="s1">
    <w:name w:val="s1"/>
    <w:rsid w:val="00935D42"/>
    <w:rPr>
      <w:rFonts w:ascii="Times New Roman" w:hAnsi="Times New Roman" w:cs="Times New Roman" w:hint="default"/>
      <w:b/>
      <w:bCs/>
      <w:i w:val="0"/>
      <w:iCs w:val="0"/>
      <w:strike w:val="0"/>
      <w:dstrike w:val="0"/>
      <w:color w:val="000000"/>
      <w:sz w:val="24"/>
      <w:szCs w:val="24"/>
      <w:u w:val="none"/>
      <w:effect w:val="none"/>
    </w:rPr>
  </w:style>
  <w:style w:type="paragraph" w:customStyle="1" w:styleId="afff4">
    <w:name w:val="Таблица"/>
    <w:aliases w:val="рисунок"/>
    <w:basedOn w:val="a2"/>
    <w:qFormat/>
    <w:rsid w:val="00935D42"/>
    <w:pPr>
      <w:jc w:val="right"/>
    </w:pPr>
    <w:rPr>
      <w:rFonts w:ascii="Arial" w:eastAsia="Times New Roman" w:hAnsi="Arial"/>
      <w:b/>
      <w:sz w:val="20"/>
      <w:szCs w:val="20"/>
    </w:rPr>
  </w:style>
  <w:style w:type="paragraph" w:styleId="afff5">
    <w:name w:val="TOC Heading"/>
    <w:basedOn w:val="1"/>
    <w:next w:val="a2"/>
    <w:uiPriority w:val="39"/>
    <w:unhideWhenUsed/>
    <w:qFormat/>
    <w:rsid w:val="00935D42"/>
    <w:pPr>
      <w:spacing w:line="259" w:lineRule="auto"/>
      <w:outlineLvl w:val="9"/>
    </w:pPr>
  </w:style>
  <w:style w:type="paragraph" w:styleId="19">
    <w:name w:val="toc 1"/>
    <w:basedOn w:val="a2"/>
    <w:next w:val="a2"/>
    <w:autoRedefine/>
    <w:uiPriority w:val="39"/>
    <w:unhideWhenUsed/>
    <w:qFormat/>
    <w:rsid w:val="00935D42"/>
    <w:pPr>
      <w:tabs>
        <w:tab w:val="right" w:leader="dot" w:pos="9344"/>
      </w:tabs>
      <w:spacing w:after="100"/>
    </w:pPr>
  </w:style>
  <w:style w:type="paragraph" w:styleId="2b">
    <w:name w:val="toc 2"/>
    <w:basedOn w:val="a2"/>
    <w:next w:val="a2"/>
    <w:link w:val="2c"/>
    <w:autoRedefine/>
    <w:uiPriority w:val="39"/>
    <w:unhideWhenUsed/>
    <w:qFormat/>
    <w:rsid w:val="00935D42"/>
    <w:pPr>
      <w:tabs>
        <w:tab w:val="left" w:pos="880"/>
        <w:tab w:val="right" w:leader="dot" w:pos="9344"/>
      </w:tabs>
      <w:ind w:left="240"/>
    </w:pPr>
    <w:rPr>
      <w:b/>
      <w:noProof/>
    </w:rPr>
  </w:style>
  <w:style w:type="paragraph" w:styleId="37">
    <w:name w:val="toc 3"/>
    <w:basedOn w:val="a2"/>
    <w:next w:val="a2"/>
    <w:autoRedefine/>
    <w:uiPriority w:val="39"/>
    <w:unhideWhenUsed/>
    <w:qFormat/>
    <w:rsid w:val="00935D42"/>
    <w:pPr>
      <w:spacing w:after="100"/>
      <w:ind w:left="480"/>
    </w:pPr>
  </w:style>
  <w:style w:type="character" w:customStyle="1" w:styleId="s0">
    <w:name w:val="s0"/>
    <w:rsid w:val="00935D4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MARKER1">
    <w:name w:val="**MARKER_1"/>
    <w:basedOn w:val="a2"/>
    <w:link w:val="MARKER10"/>
    <w:rsid w:val="00935D42"/>
    <w:pPr>
      <w:numPr>
        <w:numId w:val="7"/>
      </w:numPr>
      <w:spacing w:after="120"/>
      <w:jc w:val="both"/>
    </w:pPr>
    <w:rPr>
      <w:rFonts w:ascii="Arial" w:eastAsia="Times New Roman" w:hAnsi="Arial"/>
      <w:sz w:val="20"/>
      <w:szCs w:val="20"/>
    </w:rPr>
  </w:style>
  <w:style w:type="character" w:customStyle="1" w:styleId="MARKER10">
    <w:name w:val="**MARKER_1 Знак"/>
    <w:link w:val="MARKER1"/>
    <w:rsid w:val="00935D42"/>
    <w:rPr>
      <w:rFonts w:ascii="Arial" w:eastAsia="Times New Roman" w:hAnsi="Arial"/>
      <w:sz w:val="20"/>
      <w:szCs w:val="20"/>
      <w:lang w:eastAsia="ru-RU"/>
    </w:rPr>
  </w:style>
  <w:style w:type="paragraph" w:styleId="afff6">
    <w:name w:val="endnote text"/>
    <w:basedOn w:val="a2"/>
    <w:link w:val="afff7"/>
    <w:uiPriority w:val="99"/>
    <w:unhideWhenUsed/>
    <w:rsid w:val="00935D42"/>
    <w:rPr>
      <w:sz w:val="20"/>
      <w:szCs w:val="20"/>
    </w:rPr>
  </w:style>
  <w:style w:type="character" w:customStyle="1" w:styleId="afff7">
    <w:name w:val="Текст концевой сноски Знак"/>
    <w:basedOn w:val="a3"/>
    <w:link w:val="afff6"/>
    <w:uiPriority w:val="99"/>
    <w:rsid w:val="00935D42"/>
    <w:rPr>
      <w:rFonts w:eastAsiaTheme="minorEastAsia"/>
      <w:sz w:val="20"/>
      <w:szCs w:val="20"/>
      <w:lang w:eastAsia="ru-RU"/>
    </w:rPr>
  </w:style>
  <w:style w:type="character" w:styleId="afff8">
    <w:name w:val="endnote reference"/>
    <w:basedOn w:val="a3"/>
    <w:uiPriority w:val="99"/>
    <w:semiHidden/>
    <w:unhideWhenUsed/>
    <w:rsid w:val="00935D42"/>
    <w:rPr>
      <w:vertAlign w:val="superscript"/>
    </w:rPr>
  </w:style>
  <w:style w:type="paragraph" w:styleId="51">
    <w:name w:val="toc 5"/>
    <w:basedOn w:val="a2"/>
    <w:next w:val="a2"/>
    <w:autoRedefine/>
    <w:uiPriority w:val="39"/>
    <w:unhideWhenUsed/>
    <w:rsid w:val="00935D42"/>
    <w:pPr>
      <w:spacing w:after="100" w:line="259" w:lineRule="auto"/>
      <w:ind w:left="880"/>
    </w:pPr>
  </w:style>
  <w:style w:type="paragraph" w:styleId="61">
    <w:name w:val="toc 6"/>
    <w:basedOn w:val="a2"/>
    <w:next w:val="a2"/>
    <w:autoRedefine/>
    <w:uiPriority w:val="39"/>
    <w:unhideWhenUsed/>
    <w:rsid w:val="00935D42"/>
    <w:pPr>
      <w:spacing w:after="100" w:line="259" w:lineRule="auto"/>
      <w:ind w:left="1100"/>
    </w:pPr>
  </w:style>
  <w:style w:type="paragraph" w:styleId="71">
    <w:name w:val="toc 7"/>
    <w:basedOn w:val="a2"/>
    <w:next w:val="a2"/>
    <w:autoRedefine/>
    <w:uiPriority w:val="39"/>
    <w:unhideWhenUsed/>
    <w:rsid w:val="00935D42"/>
    <w:pPr>
      <w:spacing w:after="100" w:line="259" w:lineRule="auto"/>
      <w:ind w:left="1320"/>
    </w:pPr>
  </w:style>
  <w:style w:type="paragraph" w:styleId="81">
    <w:name w:val="toc 8"/>
    <w:basedOn w:val="a2"/>
    <w:next w:val="a2"/>
    <w:autoRedefine/>
    <w:uiPriority w:val="39"/>
    <w:unhideWhenUsed/>
    <w:rsid w:val="00935D42"/>
    <w:pPr>
      <w:spacing w:after="100" w:line="259" w:lineRule="auto"/>
      <w:ind w:left="1540"/>
    </w:pPr>
  </w:style>
  <w:style w:type="paragraph" w:styleId="91">
    <w:name w:val="toc 9"/>
    <w:basedOn w:val="a2"/>
    <w:next w:val="a2"/>
    <w:autoRedefine/>
    <w:uiPriority w:val="39"/>
    <w:unhideWhenUsed/>
    <w:rsid w:val="00935D42"/>
    <w:pPr>
      <w:spacing w:after="100" w:line="259" w:lineRule="auto"/>
      <w:ind w:left="1760"/>
    </w:pPr>
  </w:style>
  <w:style w:type="paragraph" w:styleId="afff9">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таб,З"/>
    <w:basedOn w:val="a2"/>
    <w:next w:val="a2"/>
    <w:link w:val="afffa"/>
    <w:uiPriority w:val="35"/>
    <w:unhideWhenUsed/>
    <w:qFormat/>
    <w:rsid w:val="00935D42"/>
    <w:pPr>
      <w:spacing w:after="200"/>
    </w:pPr>
    <w:rPr>
      <w:i/>
      <w:iCs/>
      <w:color w:val="44546A" w:themeColor="text2"/>
      <w:sz w:val="18"/>
      <w:szCs w:val="18"/>
    </w:rPr>
  </w:style>
  <w:style w:type="paragraph" w:styleId="afffb">
    <w:name w:val="table of figures"/>
    <w:basedOn w:val="a2"/>
    <w:next w:val="a2"/>
    <w:uiPriority w:val="99"/>
    <w:unhideWhenUsed/>
    <w:rsid w:val="00935D42"/>
  </w:style>
  <w:style w:type="character" w:customStyle="1" w:styleId="afffc">
    <w:name w:val="Основной текст Знак Знак"/>
    <w:rsid w:val="00935D42"/>
    <w:rPr>
      <w:rFonts w:ascii="Arial" w:hAnsi="Arial" w:cs="Arial" w:hint="default"/>
      <w:sz w:val="24"/>
      <w:szCs w:val="24"/>
      <w:lang w:val="ru-RU" w:eastAsia="ru-RU" w:bidi="ar-SA"/>
    </w:rPr>
  </w:style>
  <w:style w:type="character" w:customStyle="1" w:styleId="afffd">
    <w:name w:val="Основной текст + Курсив"/>
    <w:basedOn w:val="a3"/>
    <w:rsid w:val="00935D42"/>
    <w:rPr>
      <w:rFonts w:ascii="Arial" w:eastAsia="Arial" w:hAnsi="Arial" w:cs="Arial" w:hint="default"/>
      <w:i/>
      <w:iCs/>
      <w:sz w:val="19"/>
      <w:szCs w:val="19"/>
      <w:shd w:val="clear" w:color="auto" w:fill="FFFFFF"/>
    </w:rPr>
  </w:style>
  <w:style w:type="character" w:customStyle="1" w:styleId="afffe">
    <w:name w:val="Основной текст + Полужирный"/>
    <w:aliases w:val="Курсив"/>
    <w:basedOn w:val="a3"/>
    <w:rsid w:val="00935D42"/>
    <w:rPr>
      <w:rFonts w:ascii="Arial" w:eastAsia="Arial" w:hAnsi="Arial" w:cs="Arial" w:hint="default"/>
      <w:b/>
      <w:bCs/>
      <w:i/>
      <w:iCs/>
      <w:sz w:val="19"/>
      <w:szCs w:val="19"/>
      <w:shd w:val="clear" w:color="auto" w:fill="FFFFFF"/>
    </w:rPr>
  </w:style>
  <w:style w:type="paragraph" w:customStyle="1" w:styleId="Default">
    <w:name w:val="Default"/>
    <w:uiPriority w:val="99"/>
    <w:rsid w:val="00935D42"/>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taxon-name-main1">
    <w:name w:val="taxon-name-main1"/>
    <w:basedOn w:val="a3"/>
    <w:rsid w:val="00935D42"/>
    <w:rPr>
      <w:u w:val="single"/>
    </w:rPr>
  </w:style>
  <w:style w:type="character" w:customStyle="1" w:styleId="afffa">
    <w:name w:val="Название объекта Знак"/>
    <w:aliases w:val="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 Знак Знак1 Знак Знак Знак Знак,Название объекта Знак11 Знак"/>
    <w:link w:val="afff9"/>
    <w:uiPriority w:val="35"/>
    <w:rsid w:val="00935D42"/>
    <w:rPr>
      <w:rFonts w:eastAsiaTheme="minorEastAsia"/>
      <w:i/>
      <w:iCs/>
      <w:color w:val="44546A" w:themeColor="text2"/>
      <w:sz w:val="18"/>
      <w:szCs w:val="18"/>
      <w:lang w:eastAsia="ru-RU"/>
    </w:rPr>
  </w:style>
  <w:style w:type="paragraph" w:customStyle="1" w:styleId="affff">
    <w:name w:val="ШапкаТаблицы"/>
    <w:basedOn w:val="a2"/>
    <w:next w:val="a2"/>
    <w:link w:val="affff0"/>
    <w:rsid w:val="00935D42"/>
    <w:pPr>
      <w:jc w:val="center"/>
    </w:pPr>
    <w:rPr>
      <w:rFonts w:eastAsia="Times New Roman"/>
      <w:sz w:val="16"/>
      <w:szCs w:val="20"/>
    </w:rPr>
  </w:style>
  <w:style w:type="character" w:customStyle="1" w:styleId="affff0">
    <w:name w:val="ШапкаТаблицы Знак"/>
    <w:link w:val="affff"/>
    <w:rsid w:val="00935D42"/>
    <w:rPr>
      <w:rFonts w:eastAsia="Times New Roman"/>
      <w:sz w:val="16"/>
      <w:szCs w:val="20"/>
      <w:lang w:eastAsia="ru-RU"/>
    </w:rPr>
  </w:style>
  <w:style w:type="paragraph" w:customStyle="1" w:styleId="affff1">
    <w:name w:val="Столбец"/>
    <w:basedOn w:val="a2"/>
    <w:link w:val="affff2"/>
    <w:uiPriority w:val="99"/>
    <w:rsid w:val="00935D42"/>
    <w:pPr>
      <w:jc w:val="right"/>
    </w:pPr>
    <w:rPr>
      <w:rFonts w:eastAsia="Times New Roman"/>
      <w:sz w:val="16"/>
      <w:szCs w:val="20"/>
    </w:rPr>
  </w:style>
  <w:style w:type="character" w:customStyle="1" w:styleId="affff2">
    <w:name w:val="Столбец Знак"/>
    <w:link w:val="affff1"/>
    <w:uiPriority w:val="99"/>
    <w:rsid w:val="00935D42"/>
    <w:rPr>
      <w:rFonts w:eastAsia="Times New Roman"/>
      <w:sz w:val="16"/>
      <w:szCs w:val="20"/>
      <w:lang w:eastAsia="ru-RU"/>
    </w:rPr>
  </w:style>
  <w:style w:type="paragraph" w:customStyle="1" w:styleId="First">
    <w:name w:val="FirstОснТекст"/>
    <w:basedOn w:val="a2"/>
    <w:next w:val="a2"/>
    <w:link w:val="First0"/>
    <w:uiPriority w:val="99"/>
    <w:rsid w:val="00935D42"/>
    <w:pPr>
      <w:spacing w:before="160"/>
      <w:jc w:val="both"/>
    </w:pPr>
    <w:rPr>
      <w:rFonts w:eastAsia="Times New Roman"/>
      <w:sz w:val="20"/>
      <w:szCs w:val="20"/>
    </w:rPr>
  </w:style>
  <w:style w:type="character" w:customStyle="1" w:styleId="First0">
    <w:name w:val="FirstОснТекст Знак"/>
    <w:link w:val="First"/>
    <w:uiPriority w:val="99"/>
    <w:rsid w:val="00935D42"/>
    <w:rPr>
      <w:rFonts w:eastAsia="Times New Roman"/>
      <w:sz w:val="20"/>
      <w:szCs w:val="20"/>
      <w:lang w:eastAsia="ru-RU"/>
    </w:rPr>
  </w:style>
  <w:style w:type="paragraph" w:customStyle="1" w:styleId="MBTipical">
    <w:name w:val="MB_Tipical"/>
    <w:basedOn w:val="a2"/>
    <w:autoRedefine/>
    <w:qFormat/>
    <w:rsid w:val="00935D42"/>
    <w:pPr>
      <w:ind w:firstLine="737"/>
      <w:jc w:val="both"/>
    </w:pPr>
    <w:rPr>
      <w:rFonts w:eastAsia="Calibri"/>
      <w:lang w:eastAsia="en-US"/>
    </w:rPr>
  </w:style>
  <w:style w:type="character" w:customStyle="1" w:styleId="a7">
    <w:name w:val="Абзац списка Знак"/>
    <w:aliases w:val="_список Знак,не удалять Знак,Список_Заголовок_2 Знак,Список исполнителей 1 Знак,справа Знак,Список исполнителей Знак,текст ГЕО Знак,Заголовок2 Знак,Reference list Знак,Bullets H1/2 Знак,PD_Bullet Знак,Liste_LMM Знак,Nawa Bullets Знак"/>
    <w:link w:val="a6"/>
    <w:uiPriority w:val="34"/>
    <w:qFormat/>
    <w:rsid w:val="00935D42"/>
    <w:rPr>
      <w:rFonts w:eastAsiaTheme="minorEastAsia"/>
      <w:lang w:eastAsia="ru-RU"/>
    </w:rPr>
  </w:style>
  <w:style w:type="character" w:styleId="affff3">
    <w:name w:val="Placeholder Text"/>
    <w:basedOn w:val="a3"/>
    <w:uiPriority w:val="99"/>
    <w:semiHidden/>
    <w:rsid w:val="00935D42"/>
    <w:rPr>
      <w:color w:val="808080"/>
    </w:rPr>
  </w:style>
  <w:style w:type="paragraph" w:customStyle="1" w:styleId="affff4">
    <w:name w:val="основной текст"/>
    <w:basedOn w:val="a2"/>
    <w:uiPriority w:val="99"/>
    <w:rsid w:val="00935D42"/>
    <w:pPr>
      <w:spacing w:line="360" w:lineRule="auto"/>
      <w:ind w:firstLine="709"/>
      <w:jc w:val="both"/>
    </w:pPr>
    <w:rPr>
      <w:rFonts w:eastAsia="Times New Roman"/>
      <w:szCs w:val="20"/>
    </w:rPr>
  </w:style>
  <w:style w:type="paragraph" w:customStyle="1" w:styleId="a0">
    <w:name w:val="Маркер"/>
    <w:basedOn w:val="a2"/>
    <w:uiPriority w:val="99"/>
    <w:rsid w:val="00935D42"/>
    <w:pPr>
      <w:widowControl w:val="0"/>
      <w:numPr>
        <w:numId w:val="9"/>
      </w:numPr>
      <w:autoSpaceDE w:val="0"/>
      <w:autoSpaceDN w:val="0"/>
      <w:adjustRightInd w:val="0"/>
      <w:spacing w:after="120"/>
      <w:jc w:val="both"/>
    </w:pPr>
    <w:rPr>
      <w:rFonts w:ascii="Arial" w:eastAsia="Times New Roman" w:hAnsi="Arial"/>
      <w:sz w:val="20"/>
      <w:szCs w:val="20"/>
    </w:rPr>
  </w:style>
  <w:style w:type="paragraph" w:styleId="HTML">
    <w:name w:val="HTML Preformatted"/>
    <w:basedOn w:val="a2"/>
    <w:link w:val="HTML0"/>
    <w:unhideWhenUsed/>
    <w:rsid w:val="00935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0">
    <w:name w:val="Стандартный HTML Знак"/>
    <w:basedOn w:val="a3"/>
    <w:link w:val="HTML"/>
    <w:rsid w:val="00935D42"/>
    <w:rPr>
      <w:rFonts w:ascii="Courier New" w:eastAsia="Calibri" w:hAnsi="Courier New" w:cs="Courier New"/>
      <w:sz w:val="20"/>
      <w:szCs w:val="20"/>
      <w:lang w:val="en-US" w:eastAsia="ru-RU"/>
    </w:rPr>
  </w:style>
  <w:style w:type="character" w:customStyle="1" w:styleId="affff5">
    <w:name w:val="Основной шрифт"/>
    <w:rsid w:val="00935D42"/>
  </w:style>
  <w:style w:type="paragraph" w:customStyle="1" w:styleId="font5">
    <w:name w:val="font5"/>
    <w:basedOn w:val="a2"/>
    <w:rsid w:val="00935D42"/>
    <w:pPr>
      <w:spacing w:before="100" w:beforeAutospacing="1" w:after="100" w:afterAutospacing="1"/>
    </w:pPr>
    <w:rPr>
      <w:rFonts w:eastAsia="Calibri"/>
      <w:color w:val="000000"/>
      <w:sz w:val="20"/>
      <w:szCs w:val="20"/>
      <w:lang w:val="en-US"/>
    </w:rPr>
  </w:style>
  <w:style w:type="paragraph" w:customStyle="1" w:styleId="font6">
    <w:name w:val="font6"/>
    <w:basedOn w:val="a2"/>
    <w:rsid w:val="00935D42"/>
    <w:pPr>
      <w:spacing w:before="100" w:beforeAutospacing="1" w:after="100" w:afterAutospacing="1"/>
    </w:pPr>
    <w:rPr>
      <w:rFonts w:eastAsia="Calibri"/>
      <w:color w:val="000000"/>
      <w:sz w:val="20"/>
      <w:szCs w:val="20"/>
      <w:lang w:val="en-US"/>
    </w:rPr>
  </w:style>
  <w:style w:type="paragraph" w:customStyle="1" w:styleId="xl68">
    <w:name w:val="xl68"/>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69">
    <w:name w:val="xl69"/>
    <w:basedOn w:val="a2"/>
    <w:rsid w:val="00935D42"/>
    <w:pPr>
      <w:spacing w:before="100" w:beforeAutospacing="1" w:after="100" w:afterAutospacing="1"/>
    </w:pPr>
    <w:rPr>
      <w:rFonts w:eastAsia="Calibri"/>
      <w:sz w:val="20"/>
      <w:szCs w:val="20"/>
      <w:lang w:val="en-US"/>
    </w:rPr>
  </w:style>
  <w:style w:type="paragraph" w:customStyle="1" w:styleId="xl70">
    <w:name w:val="xl70"/>
    <w:basedOn w:val="a2"/>
    <w:rsid w:val="00935D42"/>
    <w:pPr>
      <w:spacing w:before="100" w:beforeAutospacing="1" w:after="100" w:afterAutospacing="1"/>
    </w:pPr>
    <w:rPr>
      <w:rFonts w:eastAsia="Calibri"/>
      <w:sz w:val="20"/>
      <w:szCs w:val="20"/>
      <w:lang w:val="en-US"/>
    </w:rPr>
  </w:style>
  <w:style w:type="paragraph" w:customStyle="1" w:styleId="xl71">
    <w:name w:val="xl71"/>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72">
    <w:name w:val="xl72"/>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73">
    <w:name w:val="xl73"/>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74">
    <w:name w:val="xl74"/>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75">
    <w:name w:val="xl75"/>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76">
    <w:name w:val="xl76"/>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0070C0"/>
      <w:sz w:val="20"/>
      <w:szCs w:val="20"/>
      <w:lang w:val="en-US"/>
    </w:rPr>
  </w:style>
  <w:style w:type="paragraph" w:customStyle="1" w:styleId="xl77">
    <w:name w:val="xl77"/>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color w:val="0070C0"/>
      <w:sz w:val="20"/>
      <w:szCs w:val="20"/>
      <w:lang w:val="en-US"/>
    </w:rPr>
  </w:style>
  <w:style w:type="paragraph" w:customStyle="1" w:styleId="xl78">
    <w:name w:val="xl78"/>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0070C0"/>
      <w:sz w:val="20"/>
      <w:szCs w:val="20"/>
      <w:lang w:val="en-US"/>
    </w:rPr>
  </w:style>
  <w:style w:type="paragraph" w:customStyle="1" w:styleId="xl79">
    <w:name w:val="xl79"/>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80">
    <w:name w:val="xl80"/>
    <w:basedOn w:val="a2"/>
    <w:rsid w:val="00935D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81">
    <w:name w:val="xl81"/>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b/>
      <w:bCs/>
      <w:color w:val="FF0000"/>
      <w:sz w:val="20"/>
      <w:szCs w:val="20"/>
      <w:lang w:val="en-US"/>
    </w:rPr>
  </w:style>
  <w:style w:type="paragraph" w:customStyle="1" w:styleId="xl82">
    <w:name w:val="xl82"/>
    <w:basedOn w:val="a2"/>
    <w:rsid w:val="00935D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60497B"/>
      <w:sz w:val="20"/>
      <w:szCs w:val="20"/>
      <w:lang w:val="en-US"/>
    </w:rPr>
  </w:style>
  <w:style w:type="paragraph" w:customStyle="1" w:styleId="xl83">
    <w:name w:val="xl83"/>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sz w:val="20"/>
      <w:szCs w:val="20"/>
      <w:lang w:val="en-US"/>
    </w:rPr>
  </w:style>
  <w:style w:type="paragraph" w:customStyle="1" w:styleId="xl84">
    <w:name w:val="xl84"/>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Calibri"/>
      <w:sz w:val="20"/>
      <w:szCs w:val="20"/>
      <w:lang w:val="en-US"/>
    </w:rPr>
  </w:style>
  <w:style w:type="paragraph" w:customStyle="1" w:styleId="xl85">
    <w:name w:val="xl85"/>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Calibri"/>
      <w:color w:val="FF0000"/>
      <w:sz w:val="20"/>
      <w:szCs w:val="20"/>
      <w:lang w:val="en-US"/>
    </w:rPr>
  </w:style>
  <w:style w:type="paragraph" w:customStyle="1" w:styleId="xl86">
    <w:name w:val="xl86"/>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Calibri"/>
      <w:b/>
      <w:bCs/>
      <w:sz w:val="20"/>
      <w:szCs w:val="20"/>
      <w:lang w:val="en-US"/>
    </w:rPr>
  </w:style>
  <w:style w:type="paragraph" w:customStyle="1" w:styleId="xl87">
    <w:name w:val="xl87"/>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Calibri"/>
      <w:b/>
      <w:bCs/>
      <w:sz w:val="20"/>
      <w:szCs w:val="20"/>
      <w:lang w:val="en-US"/>
    </w:rPr>
  </w:style>
  <w:style w:type="paragraph" w:customStyle="1" w:styleId="xl88">
    <w:name w:val="xl88"/>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sz w:val="20"/>
      <w:szCs w:val="20"/>
      <w:lang w:val="en-US"/>
    </w:rPr>
  </w:style>
  <w:style w:type="paragraph" w:customStyle="1" w:styleId="xl89">
    <w:name w:val="xl89"/>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20"/>
      <w:szCs w:val="20"/>
      <w:lang w:val="en-US"/>
    </w:rPr>
  </w:style>
  <w:style w:type="paragraph" w:customStyle="1" w:styleId="xl90">
    <w:name w:val="xl90"/>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FF0000"/>
      <w:sz w:val="20"/>
      <w:szCs w:val="20"/>
      <w:lang w:val="en-US"/>
    </w:rPr>
  </w:style>
  <w:style w:type="paragraph" w:customStyle="1" w:styleId="xl91">
    <w:name w:val="xl91"/>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Calibri"/>
      <w:b/>
      <w:bCs/>
      <w:color w:val="FF0000"/>
      <w:sz w:val="20"/>
      <w:szCs w:val="20"/>
      <w:lang w:val="en-US"/>
    </w:rPr>
  </w:style>
  <w:style w:type="paragraph" w:customStyle="1" w:styleId="xl92">
    <w:name w:val="xl92"/>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color w:val="FF0000"/>
      <w:sz w:val="20"/>
      <w:szCs w:val="20"/>
      <w:lang w:val="en-US"/>
    </w:rPr>
  </w:style>
  <w:style w:type="paragraph" w:customStyle="1" w:styleId="xl93">
    <w:name w:val="xl93"/>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31849B"/>
      <w:sz w:val="20"/>
      <w:szCs w:val="20"/>
      <w:lang w:val="en-US"/>
    </w:rPr>
  </w:style>
  <w:style w:type="paragraph" w:customStyle="1" w:styleId="xl94">
    <w:name w:val="xl94"/>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31849B"/>
      <w:sz w:val="20"/>
      <w:szCs w:val="20"/>
      <w:lang w:val="en-US"/>
    </w:rPr>
  </w:style>
  <w:style w:type="paragraph" w:customStyle="1" w:styleId="xl95">
    <w:name w:val="xl95"/>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0"/>
      <w:szCs w:val="20"/>
      <w:lang w:val="en-US"/>
    </w:rPr>
  </w:style>
  <w:style w:type="paragraph" w:customStyle="1" w:styleId="xl96">
    <w:name w:val="xl96"/>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97">
    <w:name w:val="xl97"/>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00B0F0"/>
      <w:sz w:val="20"/>
      <w:szCs w:val="20"/>
      <w:lang w:val="en-US"/>
    </w:rPr>
  </w:style>
  <w:style w:type="paragraph" w:customStyle="1" w:styleId="xl98">
    <w:name w:val="xl98"/>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0070C0"/>
      <w:sz w:val="20"/>
      <w:szCs w:val="20"/>
      <w:lang w:val="en-US"/>
    </w:rPr>
  </w:style>
  <w:style w:type="paragraph" w:customStyle="1" w:styleId="xl99">
    <w:name w:val="xl99"/>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100">
    <w:name w:val="xl100"/>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b/>
      <w:bCs/>
      <w:sz w:val="20"/>
      <w:szCs w:val="20"/>
      <w:lang w:val="en-US"/>
    </w:rPr>
  </w:style>
  <w:style w:type="paragraph" w:customStyle="1" w:styleId="xl101">
    <w:name w:val="xl101"/>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00B0F0"/>
      <w:sz w:val="20"/>
      <w:szCs w:val="20"/>
      <w:lang w:val="en-US"/>
    </w:rPr>
  </w:style>
  <w:style w:type="paragraph" w:customStyle="1" w:styleId="xl102">
    <w:name w:val="xl102"/>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538ED5"/>
      <w:sz w:val="20"/>
      <w:szCs w:val="20"/>
      <w:lang w:val="en-US"/>
    </w:rPr>
  </w:style>
  <w:style w:type="paragraph" w:customStyle="1" w:styleId="xl103">
    <w:name w:val="xl103"/>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538ED5"/>
      <w:sz w:val="20"/>
      <w:szCs w:val="20"/>
      <w:lang w:val="en-US"/>
    </w:rPr>
  </w:style>
  <w:style w:type="paragraph" w:customStyle="1" w:styleId="xl104">
    <w:name w:val="xl104"/>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FF0000"/>
      <w:sz w:val="20"/>
      <w:szCs w:val="20"/>
      <w:lang w:val="en-US"/>
    </w:rPr>
  </w:style>
  <w:style w:type="paragraph" w:customStyle="1" w:styleId="xl105">
    <w:name w:val="xl105"/>
    <w:basedOn w:val="a2"/>
    <w:rsid w:val="00935D42"/>
    <w:pPr>
      <w:pBdr>
        <w:top w:val="single" w:sz="4" w:space="0" w:color="auto"/>
        <w:left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106">
    <w:name w:val="xl106"/>
    <w:basedOn w:val="a2"/>
    <w:rsid w:val="00935D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107">
    <w:name w:val="xl107"/>
    <w:basedOn w:val="a2"/>
    <w:rsid w:val="00935D42"/>
    <w:pPr>
      <w:pBdr>
        <w:top w:val="single" w:sz="4" w:space="0" w:color="auto"/>
        <w:left w:val="single" w:sz="4" w:space="0" w:color="auto"/>
        <w:right w:val="single" w:sz="4" w:space="0" w:color="auto"/>
      </w:pBdr>
      <w:spacing w:before="100" w:beforeAutospacing="1" w:after="100" w:afterAutospacing="1"/>
      <w:jc w:val="center"/>
      <w:textAlignment w:val="top"/>
    </w:pPr>
    <w:rPr>
      <w:rFonts w:eastAsia="Calibri"/>
      <w:b/>
      <w:bCs/>
      <w:sz w:val="20"/>
      <w:szCs w:val="20"/>
      <w:lang w:val="en-US"/>
    </w:rPr>
  </w:style>
  <w:style w:type="paragraph" w:customStyle="1" w:styleId="xl108">
    <w:name w:val="xl108"/>
    <w:basedOn w:val="a2"/>
    <w:rsid w:val="00935D42"/>
    <w:pPr>
      <w:pBdr>
        <w:left w:val="single" w:sz="4" w:space="0" w:color="auto"/>
        <w:right w:val="single" w:sz="4" w:space="0" w:color="auto"/>
      </w:pBdr>
      <w:spacing w:before="100" w:beforeAutospacing="1" w:after="100" w:afterAutospacing="1"/>
      <w:jc w:val="center"/>
      <w:textAlignment w:val="top"/>
    </w:pPr>
    <w:rPr>
      <w:rFonts w:eastAsia="Calibri"/>
      <w:b/>
      <w:bCs/>
      <w:sz w:val="20"/>
      <w:szCs w:val="20"/>
      <w:lang w:val="en-US"/>
    </w:rPr>
  </w:style>
  <w:style w:type="paragraph" w:customStyle="1" w:styleId="xl109">
    <w:name w:val="xl109"/>
    <w:basedOn w:val="a2"/>
    <w:rsid w:val="00935D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Calibri"/>
      <w:b/>
      <w:bCs/>
      <w:sz w:val="20"/>
      <w:szCs w:val="20"/>
      <w:lang w:val="en-US"/>
    </w:rPr>
  </w:style>
  <w:style w:type="paragraph" w:customStyle="1" w:styleId="xl110">
    <w:name w:val="xl110"/>
    <w:basedOn w:val="a2"/>
    <w:rsid w:val="00935D42"/>
    <w:pPr>
      <w:pBdr>
        <w:top w:val="single" w:sz="4" w:space="0" w:color="auto"/>
        <w:left w:val="single" w:sz="4" w:space="0" w:color="auto"/>
        <w:bottom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111">
    <w:name w:val="xl111"/>
    <w:basedOn w:val="a2"/>
    <w:rsid w:val="00935D42"/>
    <w:pPr>
      <w:pBdr>
        <w:top w:val="single" w:sz="4" w:space="0" w:color="auto"/>
        <w:bottom w:val="single" w:sz="4" w:space="0" w:color="auto"/>
      </w:pBdr>
      <w:spacing w:before="100" w:beforeAutospacing="1" w:after="100" w:afterAutospacing="1"/>
      <w:jc w:val="center"/>
      <w:textAlignment w:val="top"/>
    </w:pPr>
    <w:rPr>
      <w:rFonts w:eastAsia="Calibri"/>
      <w:sz w:val="20"/>
      <w:szCs w:val="20"/>
      <w:lang w:val="en-US"/>
    </w:rPr>
  </w:style>
  <w:style w:type="paragraph" w:customStyle="1" w:styleId="xl112">
    <w:name w:val="xl112"/>
    <w:basedOn w:val="a2"/>
    <w:rsid w:val="00935D42"/>
    <w:pPr>
      <w:pBdr>
        <w:top w:val="single" w:sz="4" w:space="0" w:color="auto"/>
        <w:bottom w:val="single" w:sz="4" w:space="0" w:color="auto"/>
        <w:right w:val="single" w:sz="4" w:space="0" w:color="auto"/>
      </w:pBdr>
      <w:spacing w:before="100" w:beforeAutospacing="1" w:after="100" w:afterAutospacing="1"/>
      <w:jc w:val="center"/>
      <w:textAlignment w:val="top"/>
    </w:pPr>
    <w:rPr>
      <w:rFonts w:eastAsia="Calibri"/>
      <w:sz w:val="20"/>
      <w:szCs w:val="20"/>
      <w:lang w:val="en-US"/>
    </w:rPr>
  </w:style>
  <w:style w:type="character" w:styleId="affff6">
    <w:name w:val="Emphasis"/>
    <w:basedOn w:val="a3"/>
    <w:qFormat/>
    <w:rsid w:val="00935D42"/>
    <w:rPr>
      <w:i/>
      <w:iCs/>
    </w:rPr>
  </w:style>
  <w:style w:type="character" w:styleId="affff7">
    <w:name w:val="Book Title"/>
    <w:basedOn w:val="a3"/>
    <w:uiPriority w:val="33"/>
    <w:qFormat/>
    <w:rsid w:val="00935D42"/>
    <w:rPr>
      <w:b/>
      <w:bCs/>
      <w:smallCaps/>
      <w:spacing w:val="5"/>
    </w:rPr>
  </w:style>
  <w:style w:type="character" w:customStyle="1" w:styleId="15">
    <w:name w:val="Стиль1 Знак"/>
    <w:basedOn w:val="a3"/>
    <w:link w:val="14"/>
    <w:rsid w:val="00935D42"/>
    <w:rPr>
      <w:rFonts w:ascii="Times New Roman" w:eastAsia="Batang" w:hAnsi="Times New Roman" w:cs="Times New Roman"/>
      <w:b/>
      <w:sz w:val="24"/>
      <w:szCs w:val="24"/>
      <w:lang w:eastAsia="ru-RU"/>
    </w:rPr>
  </w:style>
  <w:style w:type="character" w:customStyle="1" w:styleId="1a">
    <w:name w:val="Верхний колонтитул Знак1"/>
    <w:aliases w:val="Header_ARGOSS Знак1"/>
    <w:uiPriority w:val="99"/>
    <w:rsid w:val="00935D42"/>
    <w:rPr>
      <w:sz w:val="24"/>
      <w:lang w:eastAsia="ar-SA"/>
    </w:rPr>
  </w:style>
  <w:style w:type="character" w:styleId="affff8">
    <w:name w:val="Subtle Emphasis"/>
    <w:basedOn w:val="a3"/>
    <w:uiPriority w:val="19"/>
    <w:qFormat/>
    <w:rsid w:val="00935D42"/>
    <w:rPr>
      <w:i/>
      <w:iCs/>
      <w:color w:val="808080" w:themeColor="text1" w:themeTint="7F"/>
    </w:rPr>
  </w:style>
  <w:style w:type="character" w:customStyle="1" w:styleId="affff9">
    <w:name w:val="Мой текст Знак"/>
    <w:locked/>
    <w:rsid w:val="00935D42"/>
    <w:rPr>
      <w:rFonts w:ascii="Times New Roman" w:eastAsia="Calibri" w:hAnsi="Times New Roman" w:cs="Times New Roman"/>
      <w:color w:val="000000"/>
      <w:sz w:val="24"/>
      <w:szCs w:val="24"/>
      <w:lang w:val="en-US" w:eastAsia="ru-RU"/>
    </w:rPr>
  </w:style>
  <w:style w:type="paragraph" w:customStyle="1" w:styleId="2">
    <w:name w:val="Знак Знак2"/>
    <w:basedOn w:val="a2"/>
    <w:autoRedefine/>
    <w:uiPriority w:val="99"/>
    <w:rsid w:val="00935D42"/>
    <w:pPr>
      <w:numPr>
        <w:numId w:val="10"/>
      </w:numPr>
      <w:tabs>
        <w:tab w:val="clear" w:pos="1620"/>
      </w:tabs>
      <w:spacing w:line="240" w:lineRule="exact"/>
      <w:ind w:left="0" w:firstLine="0"/>
    </w:pPr>
    <w:rPr>
      <w:rFonts w:eastAsia="SimSun"/>
      <w:b/>
      <w:bCs/>
      <w:sz w:val="28"/>
      <w:szCs w:val="28"/>
      <w:lang w:val="en-US" w:eastAsia="en-US"/>
    </w:rPr>
  </w:style>
  <w:style w:type="paragraph" w:customStyle="1" w:styleId="38">
    <w:name w:val="Абзац списка3"/>
    <w:basedOn w:val="a2"/>
    <w:uiPriority w:val="99"/>
    <w:rsid w:val="00935D42"/>
    <w:pPr>
      <w:spacing w:after="200" w:line="276" w:lineRule="auto"/>
      <w:ind w:left="720"/>
    </w:pPr>
    <w:rPr>
      <w:rFonts w:ascii="Calibri" w:eastAsia="Times New Roman" w:hAnsi="Calibri" w:cs="Calibri"/>
    </w:rPr>
  </w:style>
  <w:style w:type="paragraph" w:customStyle="1" w:styleId="a1">
    <w:name w:val="Мой список"/>
    <w:uiPriority w:val="99"/>
    <w:rsid w:val="00935D42"/>
    <w:pPr>
      <w:numPr>
        <w:numId w:val="8"/>
      </w:numPr>
      <w:shd w:val="clear" w:color="auto" w:fill="FFFFFF"/>
      <w:spacing w:before="120" w:after="0" w:line="240" w:lineRule="auto"/>
      <w:ind w:right="-391"/>
      <w:jc w:val="both"/>
    </w:pPr>
    <w:rPr>
      <w:rFonts w:ascii="Times New Roman" w:eastAsia="Times New Roman" w:hAnsi="Times New Roman" w:cs="Times New Roman"/>
      <w:color w:val="000000"/>
      <w:sz w:val="24"/>
      <w:szCs w:val="24"/>
      <w:lang w:eastAsia="ru-RU"/>
    </w:rPr>
  </w:style>
  <w:style w:type="paragraph" w:customStyle="1" w:styleId="caaieiaie2">
    <w:name w:val="caaieiaie 2"/>
    <w:basedOn w:val="a2"/>
    <w:next w:val="a2"/>
    <w:uiPriority w:val="99"/>
    <w:rsid w:val="00935D42"/>
    <w:pPr>
      <w:keepNext/>
      <w:widowControl w:val="0"/>
      <w:autoSpaceDE w:val="0"/>
      <w:autoSpaceDN w:val="0"/>
    </w:pPr>
    <w:rPr>
      <w:rFonts w:eastAsia="Times New Roman"/>
    </w:rPr>
  </w:style>
  <w:style w:type="paragraph" w:customStyle="1" w:styleId="a30">
    <w:name w:val="a3"/>
    <w:basedOn w:val="a2"/>
    <w:rsid w:val="00935D42"/>
    <w:pPr>
      <w:spacing w:before="100" w:beforeAutospacing="1" w:after="100" w:afterAutospacing="1"/>
    </w:pPr>
    <w:rPr>
      <w:rFonts w:eastAsia="Times New Roman"/>
    </w:rPr>
  </w:style>
  <w:style w:type="paragraph" w:styleId="affffa">
    <w:name w:val="Intense Quote"/>
    <w:basedOn w:val="a2"/>
    <w:next w:val="a2"/>
    <w:link w:val="affffb"/>
    <w:uiPriority w:val="30"/>
    <w:qFormat/>
    <w:rsid w:val="00935D42"/>
    <w:pPr>
      <w:pBdr>
        <w:bottom w:val="single" w:sz="4" w:space="4" w:color="5B9BD5" w:themeColor="accent1"/>
      </w:pBdr>
      <w:spacing w:before="200" w:after="280"/>
      <w:ind w:left="936" w:right="936"/>
    </w:pPr>
    <w:rPr>
      <w:rFonts w:eastAsia="Calibri"/>
      <w:b/>
      <w:bCs/>
      <w:i/>
      <w:iCs/>
      <w:color w:val="5B9BD5" w:themeColor="accent1"/>
      <w:sz w:val="20"/>
      <w:szCs w:val="20"/>
    </w:rPr>
  </w:style>
  <w:style w:type="character" w:customStyle="1" w:styleId="affffb">
    <w:name w:val="Выделенная цитата Знак"/>
    <w:basedOn w:val="a3"/>
    <w:link w:val="affffa"/>
    <w:uiPriority w:val="30"/>
    <w:rsid w:val="00935D42"/>
    <w:rPr>
      <w:rFonts w:eastAsia="Calibri"/>
      <w:b/>
      <w:bCs/>
      <w:i/>
      <w:iCs/>
      <w:color w:val="5B9BD5" w:themeColor="accent1"/>
      <w:sz w:val="20"/>
      <w:szCs w:val="20"/>
      <w:lang w:eastAsia="ru-RU"/>
    </w:rPr>
  </w:style>
  <w:style w:type="character" w:customStyle="1" w:styleId="WW8Num1z0">
    <w:name w:val="WW8Num1z0"/>
    <w:rsid w:val="00935D42"/>
    <w:rPr>
      <w:rFonts w:ascii="Symbol" w:hAnsi="Symbol"/>
    </w:rPr>
  </w:style>
  <w:style w:type="paragraph" w:customStyle="1" w:styleId="affffc">
    <w:name w:val="Содержимое таблицы"/>
    <w:basedOn w:val="a2"/>
    <w:uiPriority w:val="99"/>
    <w:rsid w:val="00935D42"/>
    <w:pPr>
      <w:suppressLineNumbers/>
      <w:suppressAutoHyphens/>
    </w:pPr>
    <w:rPr>
      <w:rFonts w:eastAsia="Times New Roman"/>
      <w:sz w:val="20"/>
      <w:szCs w:val="20"/>
      <w:lang w:eastAsia="ar-SA"/>
    </w:rPr>
  </w:style>
  <w:style w:type="paragraph" w:customStyle="1" w:styleId="1b">
    <w:name w:val="Рецензия1"/>
    <w:hidden/>
    <w:semiHidden/>
    <w:rsid w:val="00935D42"/>
    <w:pPr>
      <w:spacing w:after="0" w:line="240" w:lineRule="auto"/>
    </w:pPr>
    <w:rPr>
      <w:rFonts w:ascii="Calibri" w:eastAsia="Times New Roman" w:hAnsi="Calibri" w:cs="Times New Roman"/>
      <w:lang w:eastAsia="ru-RU"/>
    </w:rPr>
  </w:style>
  <w:style w:type="character" w:customStyle="1" w:styleId="FontStyle306">
    <w:name w:val="Font Style306"/>
    <w:rsid w:val="00935D42"/>
    <w:rPr>
      <w:rFonts w:ascii="Arial" w:hAnsi="Arial"/>
      <w:sz w:val="20"/>
    </w:rPr>
  </w:style>
  <w:style w:type="paragraph" w:customStyle="1" w:styleId="2d">
    <w:name w:val="Рецензия2"/>
    <w:hidden/>
    <w:semiHidden/>
    <w:rsid w:val="00935D42"/>
    <w:pPr>
      <w:spacing w:after="0" w:line="240" w:lineRule="auto"/>
    </w:pPr>
    <w:rPr>
      <w:rFonts w:ascii="Calibri" w:eastAsia="Times New Roman" w:hAnsi="Calibri" w:cs="Times New Roman"/>
      <w:lang w:eastAsia="ru-RU"/>
    </w:rPr>
  </w:style>
  <w:style w:type="paragraph" w:customStyle="1" w:styleId="2e">
    <w:name w:val="Абзац списка2"/>
    <w:basedOn w:val="a2"/>
    <w:uiPriority w:val="99"/>
    <w:rsid w:val="00935D42"/>
    <w:pPr>
      <w:spacing w:after="200" w:line="276" w:lineRule="auto"/>
      <w:ind w:left="720"/>
      <w:contextualSpacing/>
    </w:pPr>
    <w:rPr>
      <w:rFonts w:ascii="Calibri" w:eastAsia="Calibri" w:hAnsi="Calibri"/>
    </w:rPr>
  </w:style>
  <w:style w:type="paragraph" w:customStyle="1" w:styleId="j11">
    <w:name w:val="j11"/>
    <w:basedOn w:val="a2"/>
    <w:uiPriority w:val="99"/>
    <w:rsid w:val="00935D42"/>
    <w:pPr>
      <w:textAlignment w:val="baseline"/>
    </w:pPr>
    <w:rPr>
      <w:rFonts w:ascii="inherit" w:eastAsia="Calibri" w:hAnsi="inherit"/>
    </w:rPr>
  </w:style>
  <w:style w:type="paragraph" w:customStyle="1" w:styleId="j12">
    <w:name w:val="j12"/>
    <w:basedOn w:val="a2"/>
    <w:uiPriority w:val="99"/>
    <w:rsid w:val="00935D42"/>
    <w:pPr>
      <w:textAlignment w:val="baseline"/>
    </w:pPr>
    <w:rPr>
      <w:rFonts w:ascii="inherit" w:eastAsia="Calibri" w:hAnsi="inherit"/>
    </w:rPr>
  </w:style>
  <w:style w:type="character" w:customStyle="1" w:styleId="s3">
    <w:name w:val="s3"/>
    <w:uiPriority w:val="99"/>
    <w:rsid w:val="00935D42"/>
    <w:rPr>
      <w:rFonts w:ascii="Times New Roman" w:hAnsi="Times New Roman"/>
      <w:i/>
      <w:color w:val="FF0000"/>
    </w:rPr>
  </w:style>
  <w:style w:type="character" w:customStyle="1" w:styleId="s9">
    <w:name w:val="s9"/>
    <w:uiPriority w:val="99"/>
    <w:rsid w:val="00935D42"/>
    <w:rPr>
      <w:i/>
      <w:color w:val="333399"/>
      <w:u w:val="single"/>
      <w:bdr w:val="none" w:sz="0" w:space="0" w:color="auto" w:frame="1"/>
    </w:rPr>
  </w:style>
  <w:style w:type="paragraph" w:customStyle="1" w:styleId="j2">
    <w:name w:val="j2"/>
    <w:basedOn w:val="a2"/>
    <w:uiPriority w:val="99"/>
    <w:rsid w:val="00935D42"/>
    <w:pPr>
      <w:textAlignment w:val="baseline"/>
    </w:pPr>
    <w:rPr>
      <w:rFonts w:ascii="inherit" w:eastAsia="Calibri" w:hAnsi="inherit"/>
    </w:rPr>
  </w:style>
  <w:style w:type="character" w:customStyle="1" w:styleId="Paragraaf1">
    <w:name w:val="Paragraaf Знак1"/>
    <w:aliases w:val="Chapter Title Знак1,OG Heading 2 Знак1,hseHeading 2 Знак1,A Head Знак Знак1,A Head Знак2,hseHeading 2 Знак Знак Знак1"/>
    <w:uiPriority w:val="99"/>
    <w:semiHidden/>
    <w:rsid w:val="00935D42"/>
    <w:rPr>
      <w:rFonts w:ascii="Cambria" w:hAnsi="Cambria"/>
      <w:b/>
      <w:color w:val="4F81BD"/>
      <w:sz w:val="26"/>
      <w:lang w:eastAsia="ru-RU"/>
    </w:rPr>
  </w:style>
  <w:style w:type="character" w:customStyle="1" w:styleId="black1">
    <w:name w:val="black1"/>
    <w:rsid w:val="00935D42"/>
    <w:rPr>
      <w:color w:val="000000"/>
    </w:rPr>
  </w:style>
  <w:style w:type="character" w:styleId="affffd">
    <w:name w:val="footnote reference"/>
    <w:semiHidden/>
    <w:rsid w:val="00935D42"/>
    <w:rPr>
      <w:rFonts w:cs="Times New Roman"/>
      <w:vertAlign w:val="superscript"/>
    </w:rPr>
  </w:style>
  <w:style w:type="paragraph" w:customStyle="1" w:styleId="220">
    <w:name w:val="Знак Знак22"/>
    <w:basedOn w:val="a2"/>
    <w:autoRedefine/>
    <w:rsid w:val="00935D42"/>
    <w:pPr>
      <w:spacing w:line="240" w:lineRule="exact"/>
    </w:pPr>
    <w:rPr>
      <w:rFonts w:eastAsia="SimSun"/>
      <w:b/>
      <w:bCs/>
      <w:sz w:val="28"/>
      <w:szCs w:val="28"/>
      <w:lang w:val="en-US" w:eastAsia="en-US"/>
    </w:rPr>
  </w:style>
  <w:style w:type="paragraph" w:customStyle="1" w:styleId="affffe">
    <w:name w:val="Моя таб.название"/>
    <w:link w:val="Char0"/>
    <w:uiPriority w:val="99"/>
    <w:rsid w:val="00935D42"/>
    <w:pPr>
      <w:spacing w:before="120" w:after="120" w:line="240" w:lineRule="auto"/>
      <w:jc w:val="center"/>
    </w:pPr>
    <w:rPr>
      <w:rFonts w:ascii="Times New Roman" w:eastAsia="Times New Roman" w:hAnsi="Times New Roman" w:cs="Times New Roman"/>
      <w:b/>
      <w:bCs/>
      <w:sz w:val="24"/>
      <w:szCs w:val="24"/>
    </w:rPr>
  </w:style>
  <w:style w:type="character" w:customStyle="1" w:styleId="Char0">
    <w:name w:val="Моя таб.название Char"/>
    <w:link w:val="affffe"/>
    <w:uiPriority w:val="99"/>
    <w:locked/>
    <w:rsid w:val="00935D42"/>
    <w:rPr>
      <w:rFonts w:ascii="Times New Roman" w:eastAsia="Times New Roman" w:hAnsi="Times New Roman" w:cs="Times New Roman"/>
      <w:b/>
      <w:bCs/>
      <w:sz w:val="24"/>
      <w:szCs w:val="24"/>
    </w:rPr>
  </w:style>
  <w:style w:type="paragraph" w:customStyle="1" w:styleId="39">
    <w:name w:val="Знак Знак3"/>
    <w:basedOn w:val="a2"/>
    <w:autoRedefine/>
    <w:uiPriority w:val="99"/>
    <w:rsid w:val="00935D42"/>
    <w:pPr>
      <w:spacing w:line="240" w:lineRule="exact"/>
    </w:pPr>
    <w:rPr>
      <w:rFonts w:eastAsia="SimSun"/>
      <w:b/>
      <w:bCs/>
      <w:sz w:val="28"/>
      <w:szCs w:val="28"/>
      <w:lang w:val="en-US" w:eastAsia="en-US"/>
    </w:rPr>
  </w:style>
  <w:style w:type="character" w:customStyle="1" w:styleId="apple-converted-space">
    <w:name w:val="apple-converted-space"/>
    <w:uiPriority w:val="99"/>
    <w:rsid w:val="00935D42"/>
  </w:style>
  <w:style w:type="paragraph" w:customStyle="1" w:styleId="afffff">
    <w:name w:val="Знак Знак Знак Знак Знак Знак Знак Знак Знак Знак"/>
    <w:basedOn w:val="a2"/>
    <w:autoRedefine/>
    <w:uiPriority w:val="99"/>
    <w:rsid w:val="00935D42"/>
    <w:pPr>
      <w:spacing w:line="240" w:lineRule="exact"/>
    </w:pPr>
    <w:rPr>
      <w:rFonts w:eastAsia="SimSun"/>
      <w:b/>
      <w:bCs/>
      <w:sz w:val="28"/>
      <w:szCs w:val="28"/>
      <w:lang w:val="en-US" w:eastAsia="en-US"/>
    </w:rPr>
  </w:style>
  <w:style w:type="paragraph" w:customStyle="1" w:styleId="111">
    <w:name w:val="Знак Знак Знак Знак Знак Знак Знак Знак Знак Знак Знак1 Знак Знак Знак1 Знак Знак Знак Знак Знак Знак Знак Знак Знак1"/>
    <w:basedOn w:val="a2"/>
    <w:autoRedefine/>
    <w:uiPriority w:val="99"/>
    <w:rsid w:val="00935D42"/>
    <w:pPr>
      <w:spacing w:line="240" w:lineRule="exact"/>
    </w:pPr>
    <w:rPr>
      <w:rFonts w:eastAsia="SimSun"/>
      <w:b/>
      <w:bCs/>
      <w:sz w:val="28"/>
      <w:szCs w:val="28"/>
      <w:lang w:val="en-US" w:eastAsia="en-US"/>
    </w:rPr>
  </w:style>
  <w:style w:type="paragraph" w:customStyle="1" w:styleId="110">
    <w:name w:val="Знак Знак Знак Знак Знак Знак Знак Знак Знак Знак Знак1 Знак Знак Знак1 Знак Знак Знак Знак Знак Знак"/>
    <w:basedOn w:val="a2"/>
    <w:autoRedefine/>
    <w:uiPriority w:val="99"/>
    <w:rsid w:val="00935D42"/>
    <w:pPr>
      <w:spacing w:line="240" w:lineRule="exact"/>
    </w:pPr>
    <w:rPr>
      <w:rFonts w:eastAsia="SimSun"/>
      <w:b/>
      <w:bCs/>
      <w:sz w:val="28"/>
      <w:szCs w:val="28"/>
      <w:lang w:val="en-US" w:eastAsia="en-US"/>
    </w:rPr>
  </w:style>
  <w:style w:type="paragraph" w:customStyle="1" w:styleId="afffff0">
    <w:name w:val="Знак Знак Знак"/>
    <w:basedOn w:val="a2"/>
    <w:autoRedefine/>
    <w:rsid w:val="00935D42"/>
    <w:pPr>
      <w:spacing w:line="240" w:lineRule="exact"/>
    </w:pPr>
    <w:rPr>
      <w:rFonts w:eastAsia="SimSun"/>
      <w:b/>
      <w:bCs/>
      <w:sz w:val="28"/>
      <w:szCs w:val="28"/>
      <w:lang w:val="en-US" w:eastAsia="en-US"/>
    </w:rPr>
  </w:style>
  <w:style w:type="paragraph" w:customStyle="1" w:styleId="112">
    <w:name w:val="Знак Знак Знак Знак Знак Знак Знак Знак Знак Знак Знак1 Знак Знак Знак1 Знак Знак Знак Знак Знак Знак Знак Знак Знак"/>
    <w:basedOn w:val="a2"/>
    <w:autoRedefine/>
    <w:uiPriority w:val="99"/>
    <w:rsid w:val="00935D42"/>
    <w:pPr>
      <w:spacing w:line="240" w:lineRule="exact"/>
    </w:pPr>
    <w:rPr>
      <w:rFonts w:eastAsia="SimSun"/>
      <w:b/>
      <w:bCs/>
      <w:sz w:val="28"/>
      <w:szCs w:val="28"/>
      <w:lang w:val="en-US" w:eastAsia="en-US"/>
    </w:rPr>
  </w:style>
  <w:style w:type="paragraph" w:customStyle="1" w:styleId="1120">
    <w:name w:val="Знак Знак Знак Знак Знак Знак Знак Знак Знак Знак Знак1 Знак Знак Знак1 Знак Знак Знак Знак Знак Знак Знак Знак Знак2"/>
    <w:basedOn w:val="a2"/>
    <w:autoRedefine/>
    <w:uiPriority w:val="99"/>
    <w:rsid w:val="00935D42"/>
    <w:pPr>
      <w:spacing w:line="240" w:lineRule="exact"/>
    </w:pPr>
    <w:rPr>
      <w:rFonts w:eastAsia="SimSun"/>
      <w:b/>
      <w:sz w:val="28"/>
      <w:lang w:val="en-US" w:eastAsia="en-US"/>
    </w:rPr>
  </w:style>
  <w:style w:type="paragraph" w:customStyle="1" w:styleId="113">
    <w:name w:val="Знак Знак Знак Знак Знак Знак Знак Знак Знак Знак Знак1 Знак Знак Знак1 Знак Знак Знак Знак Знак Знак Знак Знак Знак Знак Знак Знак"/>
    <w:basedOn w:val="a2"/>
    <w:autoRedefine/>
    <w:uiPriority w:val="99"/>
    <w:rsid w:val="00935D42"/>
    <w:pPr>
      <w:spacing w:line="240" w:lineRule="exact"/>
    </w:pPr>
    <w:rPr>
      <w:rFonts w:eastAsia="SimSun"/>
      <w:b/>
      <w:sz w:val="28"/>
      <w:lang w:val="en-US" w:eastAsia="en-US"/>
    </w:rPr>
  </w:style>
  <w:style w:type="paragraph" w:customStyle="1" w:styleId="1c">
    <w:name w:val="Знак Знак Знак Знак Знак Знак Знак Знак Знак Знак1"/>
    <w:basedOn w:val="a2"/>
    <w:autoRedefine/>
    <w:uiPriority w:val="99"/>
    <w:rsid w:val="00935D42"/>
    <w:pPr>
      <w:spacing w:line="240" w:lineRule="exact"/>
    </w:pPr>
    <w:rPr>
      <w:rFonts w:eastAsia="SimSun"/>
      <w:b/>
      <w:bCs/>
      <w:sz w:val="28"/>
      <w:szCs w:val="28"/>
      <w:lang w:val="en-US" w:eastAsia="en-US"/>
    </w:rPr>
  </w:style>
  <w:style w:type="paragraph" w:customStyle="1" w:styleId="1d">
    <w:name w:val="Знак Знак Знак1"/>
    <w:basedOn w:val="a2"/>
    <w:autoRedefine/>
    <w:uiPriority w:val="99"/>
    <w:rsid w:val="00935D42"/>
    <w:pPr>
      <w:spacing w:line="240" w:lineRule="exact"/>
    </w:pPr>
    <w:rPr>
      <w:rFonts w:eastAsia="SimSun"/>
      <w:b/>
      <w:sz w:val="28"/>
      <w:lang w:val="en-US" w:eastAsia="en-US"/>
    </w:rPr>
  </w:style>
  <w:style w:type="character" w:customStyle="1" w:styleId="2f">
    <w:name w:val="Основной текст 2 Знак Знак Знак Знак"/>
    <w:uiPriority w:val="99"/>
    <w:rsid w:val="00935D42"/>
    <w:rPr>
      <w:rFonts w:eastAsia="Batang"/>
      <w:sz w:val="24"/>
      <w:szCs w:val="24"/>
      <w:lang w:val="ru-RU" w:eastAsia="ru-RU" w:bidi="ar-SA"/>
    </w:rPr>
  </w:style>
  <w:style w:type="character" w:customStyle="1" w:styleId="style611">
    <w:name w:val="style611"/>
    <w:uiPriority w:val="99"/>
    <w:rsid w:val="00935D42"/>
    <w:rPr>
      <w:sz w:val="17"/>
      <w:szCs w:val="17"/>
    </w:rPr>
  </w:style>
  <w:style w:type="paragraph" w:customStyle="1" w:styleId="310">
    <w:name w:val="Заголовок 31"/>
    <w:basedOn w:val="Default"/>
    <w:next w:val="Default"/>
    <w:uiPriority w:val="99"/>
    <w:rsid w:val="00935D42"/>
    <w:pPr>
      <w:widowControl/>
    </w:pPr>
    <w:rPr>
      <w:rFonts w:ascii="Times New Roman" w:hAnsi="Times New Roman" w:cs="Times New Roman"/>
      <w:color w:val="auto"/>
    </w:rPr>
  </w:style>
  <w:style w:type="paragraph" w:customStyle="1" w:styleId="IaueeoaenoCharCharCharChar">
    <w:name w:val="Iaueeoaeno Char Char Char Char"/>
    <w:basedOn w:val="Default"/>
    <w:next w:val="Default"/>
    <w:uiPriority w:val="99"/>
    <w:rsid w:val="00935D42"/>
    <w:pPr>
      <w:widowControl/>
    </w:pPr>
    <w:rPr>
      <w:rFonts w:ascii="Times New Roman" w:hAnsi="Times New Roman" w:cs="Times New Roman"/>
      <w:color w:val="auto"/>
    </w:rPr>
  </w:style>
  <w:style w:type="character" w:customStyle="1" w:styleId="TableFigureHeading">
    <w:name w:val="Table/Figure Heading Знак"/>
    <w:aliases w:val="Caption_ARGOSS Знак,Tab/Fig Caption Знак Знак,Tab/Fig Caption Знак1"/>
    <w:uiPriority w:val="99"/>
    <w:locked/>
    <w:rsid w:val="00935D42"/>
    <w:rPr>
      <w:rFonts w:ascii="Times New Roman" w:eastAsia="Times New Roman" w:hAnsi="Times New Roman"/>
      <w:b/>
      <w:bCs/>
    </w:rPr>
  </w:style>
  <w:style w:type="paragraph" w:customStyle="1" w:styleId="114">
    <w:name w:val="Знак Знак Знак Знак Знак Знак Знак Знак Знак Знак Знак1 Знак Знак Знак1 Знак Знак Знак Знак"/>
    <w:basedOn w:val="a2"/>
    <w:autoRedefine/>
    <w:uiPriority w:val="99"/>
    <w:rsid w:val="00935D42"/>
    <w:pPr>
      <w:spacing w:line="240" w:lineRule="exact"/>
    </w:pPr>
    <w:rPr>
      <w:rFonts w:eastAsia="SimSun"/>
      <w:b/>
      <w:sz w:val="28"/>
      <w:lang w:val="en-US" w:eastAsia="en-US"/>
    </w:rPr>
  </w:style>
  <w:style w:type="paragraph" w:customStyle="1" w:styleId="1110">
    <w:name w:val="Знак Знак Знак Знак Знак Знак Знак Знак Знак Знак Знак1 Знак Знак Знак1 Знак Знак Знак Знак1"/>
    <w:basedOn w:val="a2"/>
    <w:autoRedefine/>
    <w:uiPriority w:val="99"/>
    <w:rsid w:val="00935D42"/>
    <w:pPr>
      <w:spacing w:line="240" w:lineRule="exact"/>
    </w:pPr>
    <w:rPr>
      <w:rFonts w:eastAsia="SimSun"/>
      <w:b/>
      <w:sz w:val="28"/>
      <w:lang w:val="en-US" w:eastAsia="en-US"/>
    </w:rPr>
  </w:style>
  <w:style w:type="paragraph" w:customStyle="1" w:styleId="afffff1">
    <w:name w:val="источник"/>
    <w:basedOn w:val="a2"/>
    <w:uiPriority w:val="99"/>
    <w:rsid w:val="00935D42"/>
    <w:pPr>
      <w:spacing w:after="60"/>
      <w:ind w:left="1418" w:hanging="1418"/>
      <w:jc w:val="both"/>
    </w:pPr>
    <w:rPr>
      <w:rFonts w:ascii="Arial" w:eastAsia="Times New Roman" w:hAnsi="Arial" w:cs="Arial"/>
      <w:i/>
      <w:color w:val="000000"/>
      <w:sz w:val="16"/>
      <w:szCs w:val="28"/>
      <w:lang w:eastAsia="en-US"/>
    </w:rPr>
  </w:style>
  <w:style w:type="paragraph" w:customStyle="1" w:styleId="textoftable">
    <w:name w:val="text of table"/>
    <w:basedOn w:val="a2"/>
    <w:uiPriority w:val="99"/>
    <w:rsid w:val="00935D42"/>
    <w:pPr>
      <w:jc w:val="center"/>
    </w:pPr>
    <w:rPr>
      <w:rFonts w:ascii="Arial" w:eastAsia="Times New Roman" w:hAnsi="Arial"/>
      <w:sz w:val="18"/>
      <w:szCs w:val="20"/>
    </w:rPr>
  </w:style>
  <w:style w:type="paragraph" w:customStyle="1" w:styleId="Nameoftables">
    <w:name w:val="Name of tables"/>
    <w:basedOn w:val="a2"/>
    <w:uiPriority w:val="99"/>
    <w:rsid w:val="00935D42"/>
    <w:pPr>
      <w:widowControl w:val="0"/>
      <w:autoSpaceDE w:val="0"/>
      <w:autoSpaceDN w:val="0"/>
      <w:adjustRightInd w:val="0"/>
      <w:spacing w:before="120" w:after="120"/>
      <w:ind w:left="1701" w:hanging="1701"/>
      <w:jc w:val="both"/>
      <w:outlineLvl w:val="8"/>
    </w:pPr>
    <w:rPr>
      <w:rFonts w:ascii="Arial" w:eastAsia="Times New Roman" w:hAnsi="Arial"/>
      <w:b/>
      <w:sz w:val="20"/>
      <w:szCs w:val="20"/>
    </w:rPr>
  </w:style>
  <w:style w:type="paragraph" w:customStyle="1" w:styleId="52">
    <w:name w:val="Знак Знак Знак Знак Знак Знак Знак Знак Знак Знак5"/>
    <w:basedOn w:val="a2"/>
    <w:autoRedefine/>
    <w:rsid w:val="00935D42"/>
    <w:pPr>
      <w:spacing w:line="240" w:lineRule="exact"/>
    </w:pPr>
    <w:rPr>
      <w:rFonts w:eastAsia="SimSun"/>
      <w:b/>
      <w:bCs/>
      <w:sz w:val="28"/>
      <w:szCs w:val="28"/>
      <w:lang w:val="en-US" w:eastAsia="en-US"/>
    </w:rPr>
  </w:style>
  <w:style w:type="paragraph" w:customStyle="1" w:styleId="afffff2">
    <w:name w:val="Знак Знак Знак Знак Знак Знак Знак Знак Знак Знак Знак Знак Знак"/>
    <w:basedOn w:val="a2"/>
    <w:autoRedefine/>
    <w:uiPriority w:val="99"/>
    <w:rsid w:val="00935D42"/>
    <w:pPr>
      <w:spacing w:line="240" w:lineRule="exact"/>
    </w:pPr>
    <w:rPr>
      <w:rFonts w:eastAsia="SimSun"/>
      <w:b/>
      <w:bCs/>
      <w:sz w:val="28"/>
      <w:szCs w:val="28"/>
      <w:lang w:val="en-US" w:eastAsia="en-US"/>
    </w:rPr>
  </w:style>
  <w:style w:type="paragraph" w:customStyle="1" w:styleId="115">
    <w:name w:val="Знак Знак Знак Знак Знак Знак Знак Знак Знак Знак Знак1 Знак Знак Знак1 Знак Знак Знак Знак Знак Знак Знак"/>
    <w:basedOn w:val="a2"/>
    <w:autoRedefine/>
    <w:uiPriority w:val="99"/>
    <w:rsid w:val="00935D42"/>
    <w:pPr>
      <w:spacing w:line="240" w:lineRule="exact"/>
    </w:pPr>
    <w:rPr>
      <w:rFonts w:eastAsia="SimSun"/>
      <w:b/>
      <w:sz w:val="28"/>
      <w:lang w:val="en-US" w:eastAsia="en-US"/>
    </w:rPr>
  </w:style>
  <w:style w:type="paragraph" w:customStyle="1" w:styleId="2f0">
    <w:name w:val="Знак Знак Знак Знак Знак Знак Знак Знак Знак Знак Знак Знак Знак2"/>
    <w:basedOn w:val="a2"/>
    <w:autoRedefine/>
    <w:rsid w:val="00935D42"/>
    <w:pPr>
      <w:spacing w:line="240" w:lineRule="exact"/>
    </w:pPr>
    <w:rPr>
      <w:rFonts w:eastAsia="SimSun"/>
      <w:b/>
      <w:bCs/>
      <w:sz w:val="28"/>
      <w:szCs w:val="28"/>
      <w:lang w:val="en-US" w:eastAsia="en-US"/>
    </w:rPr>
  </w:style>
  <w:style w:type="paragraph" w:customStyle="1" w:styleId="1140">
    <w:name w:val="Знак Знак Знак Знак Знак Знак Знак Знак Знак Знак Знак1 Знак Знак Знак1 Знак Знак Знак Знак Знак Знак Знак Знак Знак4"/>
    <w:basedOn w:val="a2"/>
    <w:autoRedefine/>
    <w:rsid w:val="00935D42"/>
    <w:pPr>
      <w:spacing w:line="240" w:lineRule="exact"/>
    </w:pPr>
    <w:rPr>
      <w:rFonts w:eastAsia="SimSun"/>
      <w:b/>
      <w:sz w:val="28"/>
      <w:lang w:val="en-US" w:eastAsia="en-US"/>
    </w:rPr>
  </w:style>
  <w:style w:type="paragraph" w:customStyle="1" w:styleId="1121">
    <w:name w:val="Знак Знак Знак Знак Знак Знак Знак Знак Знак Знак Знак1 Знак Знак Знак1 Знак Знак Знак Знак Знак Знак Знак Знак Знак Знак Знак Знак2"/>
    <w:basedOn w:val="a2"/>
    <w:autoRedefine/>
    <w:rsid w:val="00935D42"/>
    <w:pPr>
      <w:spacing w:line="240" w:lineRule="exact"/>
    </w:pPr>
    <w:rPr>
      <w:rFonts w:eastAsia="SimSun"/>
      <w:b/>
      <w:sz w:val="28"/>
      <w:lang w:val="en-US" w:eastAsia="en-US"/>
    </w:rPr>
  </w:style>
  <w:style w:type="paragraph" w:customStyle="1" w:styleId="120">
    <w:name w:val="Знак Знак Знак Знак Знак Знак Знак Знак Знак Знак12"/>
    <w:basedOn w:val="a2"/>
    <w:autoRedefine/>
    <w:rsid w:val="00935D42"/>
    <w:pPr>
      <w:spacing w:line="240" w:lineRule="exact"/>
    </w:pPr>
    <w:rPr>
      <w:rFonts w:eastAsia="SimSun"/>
      <w:b/>
      <w:bCs/>
      <w:sz w:val="28"/>
      <w:szCs w:val="28"/>
      <w:lang w:val="en-US" w:eastAsia="en-US"/>
    </w:rPr>
  </w:style>
  <w:style w:type="paragraph" w:customStyle="1" w:styleId="43">
    <w:name w:val="Знак Знак Знак4"/>
    <w:basedOn w:val="a2"/>
    <w:autoRedefine/>
    <w:rsid w:val="00935D42"/>
    <w:pPr>
      <w:spacing w:line="240" w:lineRule="exact"/>
    </w:pPr>
    <w:rPr>
      <w:rFonts w:eastAsia="SimSun"/>
      <w:b/>
      <w:sz w:val="28"/>
      <w:lang w:val="en-US" w:eastAsia="en-US"/>
    </w:rPr>
  </w:style>
  <w:style w:type="paragraph" w:customStyle="1" w:styleId="1141">
    <w:name w:val="Знак Знак Знак Знак Знак Знак Знак Знак Знак Знак Знак1 Знак Знак Знак1 Знак Знак Знак Знак4"/>
    <w:basedOn w:val="a2"/>
    <w:autoRedefine/>
    <w:rsid w:val="00935D42"/>
    <w:pPr>
      <w:spacing w:line="240" w:lineRule="exact"/>
    </w:pPr>
    <w:rPr>
      <w:rFonts w:eastAsia="SimSun"/>
      <w:b/>
      <w:sz w:val="28"/>
      <w:lang w:val="en-US" w:eastAsia="en-US"/>
    </w:rPr>
  </w:style>
  <w:style w:type="paragraph" w:customStyle="1" w:styleId="ListParagraph1">
    <w:name w:val="List Paragraph1"/>
    <w:basedOn w:val="a2"/>
    <w:uiPriority w:val="99"/>
    <w:rsid w:val="00935D42"/>
    <w:pPr>
      <w:spacing w:after="200" w:line="276" w:lineRule="auto"/>
      <w:ind w:left="720"/>
    </w:pPr>
    <w:rPr>
      <w:rFonts w:ascii="Calibri" w:eastAsia="Times New Roman" w:hAnsi="Calibri"/>
    </w:rPr>
  </w:style>
  <w:style w:type="character" w:customStyle="1" w:styleId="44">
    <w:name w:val="Знак Знак4"/>
    <w:uiPriority w:val="99"/>
    <w:locked/>
    <w:rsid w:val="00935D42"/>
    <w:rPr>
      <w:rFonts w:ascii="Arial" w:hAnsi="Arial"/>
      <w:b/>
      <w:bCs/>
      <w:kern w:val="32"/>
      <w:sz w:val="32"/>
      <w:szCs w:val="32"/>
      <w:lang w:bidi="ar-SA"/>
    </w:rPr>
  </w:style>
  <w:style w:type="character" w:customStyle="1" w:styleId="370">
    <w:name w:val="Знак Знак37"/>
    <w:uiPriority w:val="99"/>
    <w:locked/>
    <w:rsid w:val="00935D42"/>
    <w:rPr>
      <w:b/>
      <w:bCs/>
      <w:color w:val="000000"/>
      <w:sz w:val="24"/>
      <w:szCs w:val="24"/>
      <w:lang w:bidi="ar-SA"/>
    </w:rPr>
  </w:style>
  <w:style w:type="character" w:customStyle="1" w:styleId="1e">
    <w:name w:val="Основной текст Знак1"/>
    <w:aliases w:val="AETC-Body Знак1,DNV-Body Знак1,AETC-Body1 Знак1,DNV-Body1 Знак1,Основной текст Знак1 Знак Знак1,Основной текст Знак Знак Знак Знак1,Основной текст Знак1 Знак Знак Знак Знак1,Основной текст Знак Знак Знак Знак Знак Знак1"/>
    <w:uiPriority w:val="99"/>
    <w:locked/>
    <w:rsid w:val="00935D42"/>
    <w:rPr>
      <w:sz w:val="24"/>
      <w:szCs w:val="24"/>
      <w:lang w:bidi="ar-SA"/>
    </w:rPr>
  </w:style>
  <w:style w:type="character" w:customStyle="1" w:styleId="1f">
    <w:name w:val="Знак Знак1"/>
    <w:locked/>
    <w:rsid w:val="00935D42"/>
    <w:rPr>
      <w:sz w:val="16"/>
      <w:szCs w:val="16"/>
      <w:lang w:bidi="ar-SA"/>
    </w:rPr>
  </w:style>
  <w:style w:type="character" w:customStyle="1" w:styleId="100">
    <w:name w:val="Знак Знак10"/>
    <w:uiPriority w:val="99"/>
    <w:locked/>
    <w:rsid w:val="00935D42"/>
    <w:rPr>
      <w:rFonts w:cs="Times New Roman"/>
      <w:sz w:val="16"/>
      <w:szCs w:val="16"/>
    </w:rPr>
  </w:style>
  <w:style w:type="paragraph" w:customStyle="1" w:styleId="2f1">
    <w:name w:val="2"/>
    <w:basedOn w:val="a2"/>
    <w:autoRedefine/>
    <w:uiPriority w:val="99"/>
    <w:rsid w:val="00935D42"/>
    <w:pPr>
      <w:spacing w:line="240" w:lineRule="exact"/>
    </w:pPr>
    <w:rPr>
      <w:rFonts w:eastAsia="SimSun"/>
      <w:b/>
      <w:sz w:val="28"/>
      <w:lang w:val="en-US" w:eastAsia="en-US"/>
    </w:rPr>
  </w:style>
  <w:style w:type="paragraph" w:customStyle="1" w:styleId="130">
    <w:name w:val="Знак Знак13"/>
    <w:basedOn w:val="a2"/>
    <w:autoRedefine/>
    <w:uiPriority w:val="99"/>
    <w:rsid w:val="00935D42"/>
    <w:pPr>
      <w:spacing w:line="240" w:lineRule="exact"/>
    </w:pPr>
    <w:rPr>
      <w:rFonts w:eastAsia="SimSun"/>
      <w:b/>
      <w:sz w:val="28"/>
      <w:lang w:val="en-US" w:eastAsia="en-US"/>
    </w:rPr>
  </w:style>
  <w:style w:type="character" w:customStyle="1" w:styleId="62">
    <w:name w:val="Знак Знак6"/>
    <w:locked/>
    <w:rsid w:val="00935D42"/>
    <w:rPr>
      <w:rFonts w:ascii="Calibri" w:hAnsi="Calibri" w:cs="Calibri"/>
      <w:b/>
      <w:bCs/>
    </w:rPr>
  </w:style>
  <w:style w:type="paragraph" w:customStyle="1" w:styleId="3a">
    <w:name w:val="Знак Знак3 Знак Знак Знак Знак"/>
    <w:basedOn w:val="a2"/>
    <w:autoRedefine/>
    <w:uiPriority w:val="99"/>
    <w:rsid w:val="00935D42"/>
    <w:pPr>
      <w:spacing w:line="240" w:lineRule="exact"/>
    </w:pPr>
    <w:rPr>
      <w:rFonts w:eastAsia="SimSun"/>
      <w:b/>
      <w:sz w:val="28"/>
      <w:lang w:val="en-US" w:eastAsia="en-US"/>
    </w:rPr>
  </w:style>
  <w:style w:type="paragraph" w:customStyle="1" w:styleId="2f2">
    <w:name w:val="Знак2"/>
    <w:basedOn w:val="a2"/>
    <w:autoRedefine/>
    <w:uiPriority w:val="99"/>
    <w:rsid w:val="00935D42"/>
    <w:pPr>
      <w:spacing w:line="240" w:lineRule="exact"/>
    </w:pPr>
    <w:rPr>
      <w:rFonts w:eastAsia="SimSun"/>
      <w:b/>
      <w:bCs/>
      <w:sz w:val="28"/>
      <w:szCs w:val="28"/>
      <w:lang w:val="en-US" w:eastAsia="en-US"/>
    </w:rPr>
  </w:style>
  <w:style w:type="paragraph" w:customStyle="1" w:styleId="1f0">
    <w:name w:val="1"/>
    <w:basedOn w:val="a2"/>
    <w:autoRedefine/>
    <w:qFormat/>
    <w:rsid w:val="00935D42"/>
    <w:pPr>
      <w:keepNext/>
      <w:spacing w:line="240" w:lineRule="exact"/>
      <w:jc w:val="both"/>
    </w:pPr>
    <w:rPr>
      <w:rFonts w:eastAsia="SimSun"/>
      <w:bCs/>
      <w:color w:val="4A4A4A"/>
      <w:shd w:val="clear" w:color="auto" w:fill="FFFFFF"/>
      <w:lang w:eastAsia="en-US"/>
    </w:rPr>
  </w:style>
  <w:style w:type="character" w:styleId="afffff3">
    <w:name w:val="FollowedHyperlink"/>
    <w:uiPriority w:val="99"/>
    <w:unhideWhenUsed/>
    <w:rsid w:val="00935D42"/>
    <w:rPr>
      <w:color w:val="800080"/>
      <w:u w:val="single"/>
    </w:rPr>
  </w:style>
  <w:style w:type="paragraph" w:customStyle="1" w:styleId="2f3">
    <w:name w:val="Знак Знак Знак2"/>
    <w:basedOn w:val="a2"/>
    <w:autoRedefine/>
    <w:uiPriority w:val="99"/>
    <w:rsid w:val="00935D42"/>
    <w:pPr>
      <w:spacing w:line="240" w:lineRule="exact"/>
    </w:pPr>
    <w:rPr>
      <w:rFonts w:eastAsia="SimSun"/>
      <w:b/>
      <w:bCs/>
      <w:sz w:val="28"/>
      <w:szCs w:val="28"/>
      <w:lang w:val="en-US" w:eastAsia="en-US"/>
    </w:rPr>
  </w:style>
  <w:style w:type="paragraph" w:customStyle="1" w:styleId="2f4">
    <w:name w:val="Обычный.Обычный2"/>
    <w:uiPriority w:val="99"/>
    <w:rsid w:val="00935D42"/>
    <w:pPr>
      <w:spacing w:after="0" w:line="240" w:lineRule="auto"/>
    </w:pPr>
    <w:rPr>
      <w:rFonts w:ascii="Times New Roman" w:eastAsia="Calibri" w:hAnsi="Times New Roman" w:cs="Times New Roman"/>
      <w:sz w:val="28"/>
      <w:szCs w:val="20"/>
      <w:lang w:eastAsia="ru-RU"/>
    </w:rPr>
  </w:style>
  <w:style w:type="paragraph" w:customStyle="1" w:styleId="-0">
    <w:name w:val="Таблица-Название"/>
    <w:basedOn w:val="a2"/>
    <w:uiPriority w:val="99"/>
    <w:rsid w:val="00935D42"/>
    <w:pPr>
      <w:keepNext/>
      <w:keepLines/>
      <w:spacing w:before="120" w:line="288" w:lineRule="auto"/>
      <w:ind w:left="1304" w:hanging="1304"/>
      <w:jc w:val="both"/>
    </w:pPr>
    <w:rPr>
      <w:rFonts w:ascii="Arial" w:eastAsia="Calibri" w:hAnsi="Arial"/>
      <w:b/>
      <w:kern w:val="16"/>
      <w:szCs w:val="20"/>
    </w:rPr>
  </w:style>
  <w:style w:type="paragraph" w:customStyle="1" w:styleId="1f1">
    <w:name w:val="Без интервала1"/>
    <w:link w:val="NoSpacingChar"/>
    <w:uiPriority w:val="99"/>
    <w:rsid w:val="00935D42"/>
    <w:pPr>
      <w:spacing w:after="0" w:line="240" w:lineRule="auto"/>
    </w:pPr>
    <w:rPr>
      <w:rFonts w:ascii="Calibri" w:eastAsia="Times New Roman" w:hAnsi="Calibri" w:cs="Times New Roman"/>
      <w:sz w:val="20"/>
      <w:szCs w:val="20"/>
    </w:rPr>
  </w:style>
  <w:style w:type="character" w:customStyle="1" w:styleId="NoSpacingChar">
    <w:name w:val="No Spacing Char"/>
    <w:link w:val="1f1"/>
    <w:uiPriority w:val="99"/>
    <w:locked/>
    <w:rsid w:val="00935D42"/>
    <w:rPr>
      <w:rFonts w:ascii="Calibri" w:eastAsia="Times New Roman" w:hAnsi="Calibri" w:cs="Times New Roman"/>
      <w:sz w:val="20"/>
      <w:szCs w:val="20"/>
    </w:rPr>
  </w:style>
  <w:style w:type="paragraph" w:customStyle="1" w:styleId="FR4">
    <w:name w:val="FR4"/>
    <w:uiPriority w:val="99"/>
    <w:rsid w:val="00935D42"/>
    <w:pPr>
      <w:widowControl w:val="0"/>
      <w:overflowPunct w:val="0"/>
      <w:autoSpaceDE w:val="0"/>
      <w:autoSpaceDN w:val="0"/>
      <w:adjustRightInd w:val="0"/>
      <w:spacing w:after="0" w:line="240" w:lineRule="auto"/>
    </w:pPr>
    <w:rPr>
      <w:rFonts w:ascii="Times New Roman" w:eastAsia="Calibri" w:hAnsi="Times New Roman" w:cs="Times New Roman"/>
      <w:sz w:val="16"/>
      <w:szCs w:val="20"/>
      <w:lang w:eastAsia="ru-RU"/>
    </w:rPr>
  </w:style>
  <w:style w:type="paragraph" w:customStyle="1" w:styleId="1f2">
    <w:name w:val="Знак Знак Знак1 Знак Знак Знак Знак Знак Знак Знак"/>
    <w:basedOn w:val="a2"/>
    <w:autoRedefine/>
    <w:uiPriority w:val="99"/>
    <w:rsid w:val="00935D42"/>
    <w:pPr>
      <w:spacing w:line="240" w:lineRule="exact"/>
    </w:pPr>
    <w:rPr>
      <w:rFonts w:eastAsia="SimSun"/>
      <w:b/>
      <w:sz w:val="28"/>
      <w:lang w:val="en-US" w:eastAsia="en-US"/>
    </w:rPr>
  </w:style>
  <w:style w:type="paragraph" w:customStyle="1" w:styleId="FR3">
    <w:name w:val="FR3"/>
    <w:uiPriority w:val="99"/>
    <w:rsid w:val="00935D42"/>
    <w:pPr>
      <w:widowControl w:val="0"/>
      <w:overflowPunct w:val="0"/>
      <w:autoSpaceDE w:val="0"/>
      <w:autoSpaceDN w:val="0"/>
      <w:adjustRightInd w:val="0"/>
      <w:spacing w:after="0" w:line="240" w:lineRule="auto"/>
    </w:pPr>
    <w:rPr>
      <w:rFonts w:ascii="Arial" w:eastAsia="Calibri" w:hAnsi="Arial" w:cs="Times New Roman"/>
      <w:sz w:val="16"/>
      <w:szCs w:val="20"/>
      <w:lang w:eastAsia="ru-RU"/>
    </w:rPr>
  </w:style>
  <w:style w:type="paragraph" w:customStyle="1" w:styleId="afffff4">
    <w:name w:val="примечание"/>
    <w:basedOn w:val="a2"/>
    <w:next w:val="a2"/>
    <w:uiPriority w:val="99"/>
    <w:rsid w:val="00935D42"/>
    <w:pPr>
      <w:widowControl w:val="0"/>
      <w:suppressAutoHyphens/>
      <w:autoSpaceDE w:val="0"/>
      <w:autoSpaceDN w:val="0"/>
      <w:adjustRightInd w:val="0"/>
      <w:spacing w:before="120" w:after="120"/>
      <w:ind w:firstLine="284"/>
      <w:jc w:val="both"/>
    </w:pPr>
    <w:rPr>
      <w:rFonts w:eastAsia="Calibri"/>
      <w:iCs/>
      <w:sz w:val="20"/>
    </w:rPr>
  </w:style>
  <w:style w:type="paragraph" w:customStyle="1" w:styleId="afffff5">
    <w:name w:val="где"/>
    <w:basedOn w:val="a2"/>
    <w:next w:val="a2"/>
    <w:uiPriority w:val="99"/>
    <w:rsid w:val="00935D42"/>
    <w:pPr>
      <w:widowControl w:val="0"/>
      <w:tabs>
        <w:tab w:val="left" w:pos="1797"/>
        <w:tab w:val="left" w:pos="2160"/>
      </w:tabs>
      <w:suppressAutoHyphens/>
      <w:autoSpaceDE w:val="0"/>
      <w:autoSpaceDN w:val="0"/>
      <w:adjustRightInd w:val="0"/>
      <w:ind w:left="2155" w:hanging="1871"/>
      <w:jc w:val="both"/>
    </w:pPr>
    <w:rPr>
      <w:rFonts w:eastAsia="Calibri"/>
    </w:rPr>
  </w:style>
  <w:style w:type="paragraph" w:customStyle="1" w:styleId="Table">
    <w:name w:val="Table"/>
    <w:basedOn w:val="a2"/>
    <w:uiPriority w:val="99"/>
    <w:rsid w:val="00935D42"/>
    <w:pPr>
      <w:keepNext/>
      <w:numPr>
        <w:ilvl w:val="12"/>
      </w:numPr>
      <w:spacing w:before="20" w:after="20" w:line="288" w:lineRule="auto"/>
      <w:jc w:val="center"/>
    </w:pPr>
    <w:rPr>
      <w:rFonts w:ascii="Arial" w:eastAsia="Times New Roman" w:hAnsi="Arial"/>
      <w:sz w:val="18"/>
      <w:szCs w:val="20"/>
      <w:lang w:val="en-GB"/>
    </w:rPr>
  </w:style>
  <w:style w:type="paragraph" w:customStyle="1" w:styleId="116">
    <w:name w:val="Абзац списка11"/>
    <w:basedOn w:val="a2"/>
    <w:uiPriority w:val="99"/>
    <w:rsid w:val="00935D42"/>
    <w:pPr>
      <w:spacing w:after="200" w:line="276" w:lineRule="auto"/>
      <w:ind w:left="720"/>
    </w:pPr>
    <w:rPr>
      <w:rFonts w:ascii="Calibri" w:eastAsia="Times New Roman" w:hAnsi="Calibri"/>
      <w:lang w:eastAsia="en-US"/>
    </w:rPr>
  </w:style>
  <w:style w:type="paragraph" w:customStyle="1" w:styleId="xl32">
    <w:name w:val="xl32"/>
    <w:basedOn w:val="a2"/>
    <w:uiPriority w:val="99"/>
    <w:rsid w:val="00935D42"/>
    <w:pPr>
      <w:spacing w:before="100" w:beforeAutospacing="1" w:after="100" w:afterAutospacing="1"/>
      <w:jc w:val="center"/>
    </w:pPr>
    <w:rPr>
      <w:rFonts w:eastAsia="Arial Unicode MS"/>
      <w:b/>
      <w:bCs/>
      <w:sz w:val="20"/>
      <w:szCs w:val="20"/>
    </w:rPr>
  </w:style>
  <w:style w:type="paragraph" w:customStyle="1" w:styleId="Heading31">
    <w:name w:val="Heading 31"/>
    <w:basedOn w:val="Default"/>
    <w:next w:val="Default"/>
    <w:uiPriority w:val="99"/>
    <w:rsid w:val="00935D42"/>
    <w:pPr>
      <w:widowControl/>
    </w:pPr>
    <w:rPr>
      <w:rFonts w:ascii="Times New Roman" w:hAnsi="Times New Roman" w:cs="Times New Roman"/>
      <w:color w:val="auto"/>
    </w:rPr>
  </w:style>
  <w:style w:type="paragraph" w:customStyle="1" w:styleId="3b">
    <w:name w:val="Знак Знак Знак Знак Знак Знак Знак Знак Знак Знак3"/>
    <w:basedOn w:val="a2"/>
    <w:autoRedefine/>
    <w:uiPriority w:val="99"/>
    <w:rsid w:val="00935D42"/>
    <w:pPr>
      <w:spacing w:line="240" w:lineRule="exact"/>
    </w:pPr>
    <w:rPr>
      <w:rFonts w:eastAsia="SimSun"/>
      <w:b/>
      <w:bCs/>
      <w:sz w:val="28"/>
      <w:szCs w:val="28"/>
      <w:lang w:val="en-US" w:eastAsia="en-US"/>
    </w:rPr>
  </w:style>
  <w:style w:type="paragraph" w:customStyle="1" w:styleId="1122">
    <w:name w:val="Знак Знак Знак Знак Знак Знак Знак Знак Знак Знак Знак1 Знак Знак Знак1 Знак Знак Знак Знак2"/>
    <w:basedOn w:val="a2"/>
    <w:autoRedefine/>
    <w:uiPriority w:val="99"/>
    <w:rsid w:val="00935D42"/>
    <w:pPr>
      <w:spacing w:line="240" w:lineRule="exact"/>
    </w:pPr>
    <w:rPr>
      <w:rFonts w:eastAsia="SimSun"/>
      <w:b/>
      <w:bCs/>
      <w:sz w:val="28"/>
      <w:szCs w:val="28"/>
      <w:lang w:val="en-US" w:eastAsia="en-US"/>
    </w:rPr>
  </w:style>
  <w:style w:type="paragraph" w:customStyle="1" w:styleId="1f3">
    <w:name w:val="Знак1"/>
    <w:basedOn w:val="a2"/>
    <w:autoRedefine/>
    <w:uiPriority w:val="99"/>
    <w:rsid w:val="00935D42"/>
    <w:pPr>
      <w:spacing w:line="240" w:lineRule="exact"/>
    </w:pPr>
    <w:rPr>
      <w:rFonts w:eastAsia="SimSun"/>
      <w:b/>
      <w:bCs/>
      <w:sz w:val="28"/>
      <w:szCs w:val="28"/>
      <w:lang w:val="en-US" w:eastAsia="en-US"/>
    </w:rPr>
  </w:style>
  <w:style w:type="paragraph" w:customStyle="1" w:styleId="2f5">
    <w:name w:val="Знак Знак Знак Знак Знак Знак Знак Знак Знак Знак2"/>
    <w:basedOn w:val="a2"/>
    <w:autoRedefine/>
    <w:uiPriority w:val="99"/>
    <w:rsid w:val="00935D42"/>
    <w:pPr>
      <w:spacing w:line="240" w:lineRule="exact"/>
    </w:pPr>
    <w:rPr>
      <w:rFonts w:eastAsia="SimSun"/>
      <w:b/>
      <w:bCs/>
      <w:sz w:val="28"/>
      <w:szCs w:val="28"/>
      <w:lang w:val="en-US" w:eastAsia="en-US"/>
    </w:rPr>
  </w:style>
  <w:style w:type="paragraph" w:customStyle="1" w:styleId="311">
    <w:name w:val="Знак Знак31"/>
    <w:basedOn w:val="a2"/>
    <w:autoRedefine/>
    <w:uiPriority w:val="99"/>
    <w:rsid w:val="00935D42"/>
    <w:pPr>
      <w:spacing w:line="240" w:lineRule="exact"/>
    </w:pPr>
    <w:rPr>
      <w:rFonts w:eastAsia="SimSun"/>
      <w:b/>
      <w:bCs/>
      <w:sz w:val="28"/>
      <w:szCs w:val="28"/>
      <w:lang w:val="en-US" w:eastAsia="en-US"/>
    </w:rPr>
  </w:style>
  <w:style w:type="paragraph" w:customStyle="1" w:styleId="320">
    <w:name w:val="Знак Знак32"/>
    <w:basedOn w:val="a2"/>
    <w:autoRedefine/>
    <w:uiPriority w:val="99"/>
    <w:rsid w:val="00935D42"/>
    <w:pPr>
      <w:spacing w:line="240" w:lineRule="exact"/>
    </w:pPr>
    <w:rPr>
      <w:rFonts w:eastAsia="SimSun"/>
      <w:b/>
      <w:bCs/>
      <w:sz w:val="28"/>
      <w:szCs w:val="28"/>
      <w:lang w:val="en-US" w:eastAsia="en-US"/>
    </w:rPr>
  </w:style>
  <w:style w:type="paragraph" w:customStyle="1" w:styleId="210">
    <w:name w:val="Абзац списка21"/>
    <w:basedOn w:val="a2"/>
    <w:uiPriority w:val="99"/>
    <w:rsid w:val="00935D42"/>
    <w:pPr>
      <w:spacing w:after="200" w:line="276" w:lineRule="auto"/>
      <w:ind w:left="720"/>
    </w:pPr>
    <w:rPr>
      <w:rFonts w:ascii="Calibri" w:eastAsia="Times New Roman" w:hAnsi="Calibri" w:cs="Calibri"/>
    </w:rPr>
  </w:style>
  <w:style w:type="paragraph" w:customStyle="1" w:styleId="330">
    <w:name w:val="Знак Знак33"/>
    <w:basedOn w:val="a2"/>
    <w:autoRedefine/>
    <w:uiPriority w:val="99"/>
    <w:rsid w:val="00935D42"/>
    <w:pPr>
      <w:spacing w:line="240" w:lineRule="exact"/>
    </w:pPr>
    <w:rPr>
      <w:rFonts w:eastAsia="SimSun"/>
      <w:b/>
      <w:bCs/>
      <w:sz w:val="28"/>
      <w:szCs w:val="28"/>
      <w:lang w:val="en-US" w:eastAsia="en-US"/>
    </w:rPr>
  </w:style>
  <w:style w:type="paragraph" w:customStyle="1" w:styleId="131">
    <w:name w:val="Знак Знак131"/>
    <w:basedOn w:val="a2"/>
    <w:autoRedefine/>
    <w:uiPriority w:val="99"/>
    <w:rsid w:val="00935D42"/>
    <w:pPr>
      <w:spacing w:line="240" w:lineRule="exact"/>
    </w:pPr>
    <w:rPr>
      <w:rFonts w:eastAsia="SimSun"/>
      <w:b/>
      <w:bCs/>
      <w:sz w:val="28"/>
      <w:szCs w:val="28"/>
      <w:lang w:val="en-US" w:eastAsia="en-US"/>
    </w:rPr>
  </w:style>
  <w:style w:type="paragraph" w:customStyle="1" w:styleId="340">
    <w:name w:val="Знак Знак34"/>
    <w:basedOn w:val="a2"/>
    <w:autoRedefine/>
    <w:uiPriority w:val="99"/>
    <w:rsid w:val="00935D42"/>
    <w:pPr>
      <w:spacing w:line="240" w:lineRule="exact"/>
    </w:pPr>
    <w:rPr>
      <w:rFonts w:eastAsia="SimSun"/>
      <w:b/>
      <w:bCs/>
      <w:sz w:val="28"/>
      <w:szCs w:val="28"/>
      <w:lang w:val="en-US" w:eastAsia="en-US"/>
    </w:rPr>
  </w:style>
  <w:style w:type="paragraph" w:customStyle="1" w:styleId="350">
    <w:name w:val="Знак Знак35"/>
    <w:basedOn w:val="a2"/>
    <w:autoRedefine/>
    <w:uiPriority w:val="99"/>
    <w:rsid w:val="00935D42"/>
    <w:pPr>
      <w:spacing w:line="240" w:lineRule="exact"/>
    </w:pPr>
    <w:rPr>
      <w:rFonts w:eastAsia="SimSun"/>
      <w:b/>
      <w:bCs/>
      <w:sz w:val="28"/>
      <w:szCs w:val="28"/>
      <w:lang w:val="en-US" w:eastAsia="en-US"/>
    </w:rPr>
  </w:style>
  <w:style w:type="paragraph" w:customStyle="1" w:styleId="360">
    <w:name w:val="Знак Знак36"/>
    <w:basedOn w:val="a2"/>
    <w:autoRedefine/>
    <w:uiPriority w:val="99"/>
    <w:rsid w:val="00935D42"/>
    <w:pPr>
      <w:spacing w:line="240" w:lineRule="exact"/>
    </w:pPr>
    <w:rPr>
      <w:rFonts w:eastAsia="SimSun"/>
      <w:b/>
      <w:bCs/>
      <w:sz w:val="28"/>
      <w:szCs w:val="28"/>
      <w:lang w:val="en-US" w:eastAsia="en-US"/>
    </w:rPr>
  </w:style>
  <w:style w:type="paragraph" w:customStyle="1" w:styleId="3c">
    <w:name w:val="Знак3"/>
    <w:basedOn w:val="a2"/>
    <w:autoRedefine/>
    <w:uiPriority w:val="99"/>
    <w:rsid w:val="00935D42"/>
    <w:pPr>
      <w:spacing w:line="240" w:lineRule="exact"/>
    </w:pPr>
    <w:rPr>
      <w:rFonts w:eastAsia="SimSun"/>
      <w:b/>
      <w:bCs/>
      <w:sz w:val="28"/>
      <w:szCs w:val="28"/>
      <w:lang w:val="en-US" w:eastAsia="en-US"/>
    </w:rPr>
  </w:style>
  <w:style w:type="paragraph" w:customStyle="1" w:styleId="1f4">
    <w:name w:val="Знак1 Знак Знак Знак"/>
    <w:basedOn w:val="a2"/>
    <w:autoRedefine/>
    <w:uiPriority w:val="99"/>
    <w:rsid w:val="00935D42"/>
    <w:pPr>
      <w:spacing w:line="240" w:lineRule="exact"/>
    </w:pPr>
    <w:rPr>
      <w:rFonts w:eastAsia="SimSun"/>
      <w:b/>
      <w:bCs/>
      <w:sz w:val="28"/>
      <w:szCs w:val="28"/>
      <w:lang w:val="en-US" w:eastAsia="en-US"/>
    </w:rPr>
  </w:style>
  <w:style w:type="paragraph" w:customStyle="1" w:styleId="45">
    <w:name w:val="Знак Знак Знак Знак Знак Знак Знак Знак Знак Знак4"/>
    <w:basedOn w:val="a2"/>
    <w:autoRedefine/>
    <w:uiPriority w:val="99"/>
    <w:rsid w:val="00935D42"/>
    <w:pPr>
      <w:spacing w:line="240" w:lineRule="exact"/>
    </w:pPr>
    <w:rPr>
      <w:rFonts w:eastAsia="SimSun"/>
      <w:b/>
      <w:bCs/>
      <w:sz w:val="28"/>
      <w:szCs w:val="28"/>
      <w:lang w:val="en-US" w:eastAsia="en-US"/>
    </w:rPr>
  </w:style>
  <w:style w:type="paragraph" w:customStyle="1" w:styleId="1f5">
    <w:name w:val="Знак Знак Знак Знак Знак Знак Знак Знак Знак Знак Знак Знак Знак1"/>
    <w:basedOn w:val="a2"/>
    <w:autoRedefine/>
    <w:uiPriority w:val="99"/>
    <w:rsid w:val="00935D42"/>
    <w:pPr>
      <w:spacing w:line="240" w:lineRule="exact"/>
    </w:pPr>
    <w:rPr>
      <w:rFonts w:eastAsia="SimSun"/>
      <w:b/>
      <w:bCs/>
      <w:sz w:val="28"/>
      <w:szCs w:val="28"/>
      <w:lang w:val="en-US" w:eastAsia="en-US"/>
    </w:rPr>
  </w:style>
  <w:style w:type="paragraph" w:customStyle="1" w:styleId="1130">
    <w:name w:val="Знак Знак Знак Знак Знак Знак Знак Знак Знак Знак Знак1 Знак Знак Знак1 Знак Знак Знак Знак Знак Знак Знак Знак Знак3"/>
    <w:basedOn w:val="a2"/>
    <w:autoRedefine/>
    <w:uiPriority w:val="99"/>
    <w:rsid w:val="00935D42"/>
    <w:pPr>
      <w:spacing w:line="240" w:lineRule="exact"/>
    </w:pPr>
    <w:rPr>
      <w:rFonts w:eastAsia="SimSun"/>
      <w:b/>
      <w:bCs/>
      <w:sz w:val="28"/>
      <w:szCs w:val="28"/>
      <w:lang w:val="en-US" w:eastAsia="en-US"/>
    </w:rPr>
  </w:style>
  <w:style w:type="paragraph" w:customStyle="1" w:styleId="1111">
    <w:name w:val="Знак Знак Знак Знак Знак Знак Знак Знак Знак Знак Знак1 Знак Знак Знак1 Знак Знак Знак Знак Знак Знак Знак Знак Знак Знак Знак Знак1"/>
    <w:basedOn w:val="a2"/>
    <w:autoRedefine/>
    <w:uiPriority w:val="99"/>
    <w:rsid w:val="00935D42"/>
    <w:pPr>
      <w:spacing w:line="240" w:lineRule="exact"/>
    </w:pPr>
    <w:rPr>
      <w:rFonts w:eastAsia="SimSun"/>
      <w:b/>
      <w:bCs/>
      <w:sz w:val="28"/>
      <w:szCs w:val="28"/>
      <w:lang w:val="en-US" w:eastAsia="en-US"/>
    </w:rPr>
  </w:style>
  <w:style w:type="paragraph" w:customStyle="1" w:styleId="117">
    <w:name w:val="Знак Знак Знак Знак Знак Знак Знак Знак Знак Знак11"/>
    <w:basedOn w:val="a2"/>
    <w:autoRedefine/>
    <w:uiPriority w:val="99"/>
    <w:rsid w:val="00935D42"/>
    <w:pPr>
      <w:spacing w:line="240" w:lineRule="exact"/>
    </w:pPr>
    <w:rPr>
      <w:rFonts w:eastAsia="SimSun"/>
      <w:b/>
      <w:bCs/>
      <w:sz w:val="28"/>
      <w:szCs w:val="28"/>
      <w:lang w:val="en-US" w:eastAsia="en-US"/>
    </w:rPr>
  </w:style>
  <w:style w:type="paragraph" w:customStyle="1" w:styleId="1131">
    <w:name w:val="Знак Знак Знак Знак Знак Знак Знак Знак Знак Знак Знак1 Знак Знак Знак1 Знак Знак Знак Знак3"/>
    <w:basedOn w:val="a2"/>
    <w:autoRedefine/>
    <w:uiPriority w:val="99"/>
    <w:rsid w:val="00935D42"/>
    <w:pPr>
      <w:spacing w:line="240" w:lineRule="exact"/>
    </w:pPr>
    <w:rPr>
      <w:rFonts w:eastAsia="SimSun"/>
      <w:b/>
      <w:bCs/>
      <w:sz w:val="28"/>
      <w:szCs w:val="28"/>
      <w:lang w:val="en-US" w:eastAsia="en-US"/>
    </w:rPr>
  </w:style>
  <w:style w:type="paragraph" w:customStyle="1" w:styleId="MARKER">
    <w:name w:val="**MARKER"/>
    <w:basedOn w:val="a2"/>
    <w:uiPriority w:val="99"/>
    <w:rsid w:val="00935D42"/>
    <w:pPr>
      <w:tabs>
        <w:tab w:val="num" w:pos="360"/>
      </w:tabs>
      <w:spacing w:after="120"/>
      <w:ind w:left="453" w:hanging="340"/>
      <w:jc w:val="both"/>
    </w:pPr>
    <w:rPr>
      <w:rFonts w:ascii="Arial" w:eastAsia="Times New Roman" w:hAnsi="Arial" w:cs="Arial"/>
    </w:rPr>
  </w:style>
  <w:style w:type="paragraph" w:customStyle="1" w:styleId="2f6">
    <w:name w:val="Без интервала2"/>
    <w:uiPriority w:val="99"/>
    <w:rsid w:val="00935D42"/>
    <w:pPr>
      <w:spacing w:after="0" w:line="240" w:lineRule="auto"/>
    </w:pPr>
    <w:rPr>
      <w:rFonts w:ascii="Calibri" w:eastAsia="Times New Roman" w:hAnsi="Calibri" w:cs="Calibri"/>
      <w:lang w:eastAsia="ru-RU"/>
    </w:rPr>
  </w:style>
  <w:style w:type="character" w:customStyle="1" w:styleId="Bodytext40">
    <w:name w:val="Body text (40)"/>
    <w:link w:val="Bodytext401"/>
    <w:uiPriority w:val="99"/>
    <w:locked/>
    <w:rsid w:val="00935D42"/>
    <w:rPr>
      <w:rFonts w:ascii="Times New Roman" w:hAnsi="Times New Roman"/>
      <w:sz w:val="24"/>
      <w:szCs w:val="24"/>
      <w:shd w:val="clear" w:color="auto" w:fill="FFFFFF"/>
    </w:rPr>
  </w:style>
  <w:style w:type="paragraph" w:customStyle="1" w:styleId="Bodytext401">
    <w:name w:val="Body text (40)1"/>
    <w:basedOn w:val="a2"/>
    <w:link w:val="Bodytext40"/>
    <w:uiPriority w:val="99"/>
    <w:rsid w:val="00935D42"/>
    <w:pPr>
      <w:shd w:val="clear" w:color="auto" w:fill="FFFFFF"/>
      <w:spacing w:before="240" w:after="300" w:line="240" w:lineRule="atLeast"/>
      <w:ind w:hanging="740"/>
    </w:pPr>
    <w:rPr>
      <w:rFonts w:ascii="Times New Roman" w:eastAsiaTheme="minorHAnsi" w:hAnsi="Times New Roman"/>
      <w:sz w:val="24"/>
      <w:szCs w:val="24"/>
      <w:lang w:eastAsia="en-US"/>
    </w:rPr>
  </w:style>
  <w:style w:type="character" w:customStyle="1" w:styleId="HeaderARGOSS">
    <w:name w:val="Header_ARGOSS Знак Знак"/>
    <w:uiPriority w:val="99"/>
    <w:locked/>
    <w:rsid w:val="00935D42"/>
    <w:rPr>
      <w:rFonts w:ascii="Arial" w:eastAsia="Calibri" w:hAnsi="Arial" w:cs="Arial" w:hint="default"/>
      <w:sz w:val="22"/>
      <w:lang w:val="en-GB" w:eastAsia="ru-RU" w:bidi="ar-SA"/>
    </w:rPr>
  </w:style>
  <w:style w:type="character" w:customStyle="1" w:styleId="afffff6">
    <w:name w:val="Название таблицы КЭ Знак Знак"/>
    <w:rsid w:val="00935D42"/>
    <w:rPr>
      <w:rFonts w:ascii="Arial" w:hAnsi="Arial" w:cs="Arial" w:hint="default"/>
      <w:b/>
      <w:bCs w:val="0"/>
      <w:sz w:val="22"/>
      <w:szCs w:val="22"/>
      <w:lang w:val="ru-RU" w:eastAsia="ru-RU" w:bidi="ar-SA"/>
    </w:rPr>
  </w:style>
  <w:style w:type="character" w:customStyle="1" w:styleId="118">
    <w:name w:val="Знак Знак11"/>
    <w:uiPriority w:val="99"/>
    <w:locked/>
    <w:rsid w:val="00935D42"/>
    <w:rPr>
      <w:rFonts w:ascii="Calibri" w:eastAsia="Calibri" w:hAnsi="Calibri" w:cs="Arial" w:hint="default"/>
      <w:sz w:val="24"/>
      <w:szCs w:val="24"/>
      <w:lang w:val="ru-RU" w:eastAsia="ru-RU" w:bidi="ar-SA"/>
    </w:rPr>
  </w:style>
  <w:style w:type="character" w:customStyle="1" w:styleId="postheader">
    <w:name w:val="postheader"/>
    <w:rsid w:val="00935D42"/>
    <w:rPr>
      <w:rFonts w:ascii="Times New Roman" w:hAnsi="Times New Roman" w:cs="Times New Roman" w:hint="default"/>
    </w:rPr>
  </w:style>
  <w:style w:type="character" w:customStyle="1" w:styleId="211">
    <w:name w:val="Заголовок 2 Знак1 Знак1"/>
    <w:aliases w:val="Заголовок 2 Знак Знак Знак1,Заголовок 2 Знак1 Знак Знак Знак1,Заголовок 2 Знак Знак Знак Знак Знак1,Заголовок 2 Знак1 Знак Знак Знак Знак Знак1,Заголовок 2 Знак Знак Знак Знак Знак Знак Знак1,Заголовок 2 Знак Знак1 Знак"/>
    <w:rsid w:val="00935D42"/>
    <w:rPr>
      <w:rFonts w:ascii="Arial" w:hAnsi="Arial" w:cs="Arial" w:hint="default"/>
      <w:b/>
      <w:bCs/>
      <w:i/>
      <w:iCs/>
      <w:sz w:val="28"/>
      <w:szCs w:val="28"/>
      <w:lang w:val="ru-RU" w:eastAsia="ru-RU" w:bidi="ar-SA"/>
    </w:rPr>
  </w:style>
  <w:style w:type="character" w:customStyle="1" w:styleId="CharChar6">
    <w:name w:val="Char Char6"/>
    <w:rsid w:val="00935D42"/>
    <w:rPr>
      <w:rFonts w:ascii="Times New Roman" w:hAnsi="Times New Roman" w:cs="Times New Roman" w:hint="default"/>
      <w:sz w:val="24"/>
      <w:szCs w:val="24"/>
    </w:rPr>
  </w:style>
  <w:style w:type="character" w:customStyle="1" w:styleId="CharChar14">
    <w:name w:val="Char Char14"/>
    <w:rsid w:val="00935D42"/>
    <w:rPr>
      <w:rFonts w:ascii="Times New Roman" w:hAnsi="Times New Roman" w:cs="Times New Roman" w:hint="default"/>
      <w:sz w:val="24"/>
      <w:szCs w:val="24"/>
      <w:lang w:eastAsia="ru-RU"/>
    </w:rPr>
  </w:style>
  <w:style w:type="character" w:customStyle="1" w:styleId="BHeadChar">
    <w:name w:val="B Head Знак Char"/>
    <w:aliases w:val="B Head Char Char"/>
    <w:rsid w:val="00935D42"/>
    <w:rPr>
      <w:rFonts w:ascii="Arial" w:hAnsi="Arial" w:cs="Times New Roman" w:hint="default"/>
      <w:b/>
      <w:bCs w:val="0"/>
      <w:sz w:val="21"/>
      <w:szCs w:val="21"/>
      <w:lang w:val="en-US"/>
    </w:rPr>
  </w:style>
  <w:style w:type="character" w:customStyle="1" w:styleId="CharChar9">
    <w:name w:val="Char Char9"/>
    <w:rsid w:val="00935D42"/>
    <w:rPr>
      <w:rFonts w:ascii="Times New Roman" w:hAnsi="Times New Roman" w:cs="Times New Roman" w:hint="default"/>
      <w:sz w:val="24"/>
      <w:szCs w:val="24"/>
    </w:rPr>
  </w:style>
  <w:style w:type="character" w:customStyle="1" w:styleId="PlainTextChar">
    <w:name w:val="Plain Text Char"/>
    <w:locked/>
    <w:rsid w:val="00935D42"/>
    <w:rPr>
      <w:rFonts w:ascii="Courier New" w:hAnsi="Courier New" w:cs="Courier New" w:hint="default"/>
      <w:sz w:val="20"/>
      <w:szCs w:val="20"/>
    </w:rPr>
  </w:style>
  <w:style w:type="character" w:customStyle="1" w:styleId="BodyTextChar">
    <w:name w:val="Body Text Char"/>
    <w:aliases w:val="Знак Char,AETC-Body Char,DNV-Body Char,AETC-Body1 Char,DNV-Body1 Char,Основной текст Знак1 Знак Char,Основной текст Знак Знак Знак Char,Основной текст Знак1 Знак Знак Знак Char,Основной текст Знак Знак Знак Знак Знак Char"/>
    <w:locked/>
    <w:rsid w:val="00935D42"/>
    <w:rPr>
      <w:rFonts w:ascii="Times New Roman" w:hAnsi="Times New Roman" w:cs="Times New Roman" w:hint="default"/>
      <w:sz w:val="20"/>
      <w:szCs w:val="20"/>
      <w:shd w:val="clear" w:color="auto" w:fill="FFFFFF"/>
      <w:lang w:eastAsia="ru-RU"/>
    </w:rPr>
  </w:style>
  <w:style w:type="character" w:customStyle="1" w:styleId="BodyText2Char">
    <w:name w:val="Body Text 2 Char"/>
    <w:locked/>
    <w:rsid w:val="00935D42"/>
    <w:rPr>
      <w:rFonts w:ascii="Times New Roman" w:hAnsi="Times New Roman" w:cs="Times New Roman" w:hint="default"/>
      <w:color w:val="000000"/>
      <w:spacing w:val="3"/>
      <w:sz w:val="20"/>
      <w:shd w:val="clear" w:color="auto" w:fill="FFFFFF"/>
      <w:lang w:eastAsia="ru-RU"/>
    </w:rPr>
  </w:style>
  <w:style w:type="character" w:customStyle="1" w:styleId="101">
    <w:name w:val="Знак Знак101"/>
    <w:uiPriority w:val="99"/>
    <w:locked/>
    <w:rsid w:val="00935D42"/>
    <w:rPr>
      <w:sz w:val="16"/>
      <w:szCs w:val="16"/>
    </w:rPr>
  </w:style>
  <w:style w:type="character" w:customStyle="1" w:styleId="410">
    <w:name w:val="Знак Знак41"/>
    <w:uiPriority w:val="99"/>
    <w:rsid w:val="00935D42"/>
    <w:rPr>
      <w:b/>
      <w:bCs/>
      <w:color w:val="000000"/>
      <w:sz w:val="24"/>
      <w:szCs w:val="24"/>
    </w:rPr>
  </w:style>
  <w:style w:type="character" w:customStyle="1" w:styleId="121">
    <w:name w:val="Знак Знак12"/>
    <w:uiPriority w:val="99"/>
    <w:rsid w:val="00935D42"/>
    <w:rPr>
      <w:sz w:val="16"/>
      <w:szCs w:val="16"/>
    </w:rPr>
  </w:style>
  <w:style w:type="character" w:customStyle="1" w:styleId="53">
    <w:name w:val="Знак Знак5"/>
    <w:uiPriority w:val="99"/>
    <w:locked/>
    <w:rsid w:val="00935D42"/>
    <w:rPr>
      <w:rFonts w:ascii="Arial" w:hAnsi="Arial" w:cs="Arial" w:hint="default"/>
      <w:b/>
      <w:bCs/>
      <w:kern w:val="32"/>
      <w:sz w:val="32"/>
      <w:szCs w:val="32"/>
      <w:lang w:val="ru-RU" w:eastAsia="ru-RU"/>
    </w:rPr>
  </w:style>
  <w:style w:type="character" w:customStyle="1" w:styleId="170">
    <w:name w:val="Основной текст17"/>
    <w:uiPriority w:val="99"/>
    <w:rsid w:val="00935D42"/>
    <w:rPr>
      <w:rFonts w:ascii="Times New Roman" w:hAnsi="Times New Roman" w:cs="Times New Roman" w:hint="default"/>
      <w:spacing w:val="0"/>
      <w:sz w:val="23"/>
      <w:szCs w:val="23"/>
      <w:shd w:val="clear" w:color="auto" w:fill="FFFFFF"/>
    </w:rPr>
  </w:style>
  <w:style w:type="character" w:customStyle="1" w:styleId="212">
    <w:name w:val="Основной текст 2 Знак Знак Знак Знак1"/>
    <w:uiPriority w:val="99"/>
    <w:rsid w:val="00935D42"/>
    <w:rPr>
      <w:rFonts w:ascii="Batang" w:eastAsia="Batang" w:hAnsi="Batang" w:hint="eastAsia"/>
      <w:sz w:val="24"/>
      <w:szCs w:val="24"/>
      <w:lang w:val="ru-RU" w:eastAsia="ru-RU"/>
    </w:rPr>
  </w:style>
  <w:style w:type="character" w:customStyle="1" w:styleId="213">
    <w:name w:val="Знак Знак21"/>
    <w:uiPriority w:val="99"/>
    <w:locked/>
    <w:rsid w:val="00935D42"/>
    <w:rPr>
      <w:sz w:val="24"/>
      <w:szCs w:val="24"/>
    </w:rPr>
  </w:style>
  <w:style w:type="character" w:customStyle="1" w:styleId="1f6">
    <w:name w:val="Основной текст1"/>
    <w:basedOn w:val="a3"/>
    <w:link w:val="Bodytext1"/>
    <w:uiPriority w:val="99"/>
    <w:locked/>
    <w:rsid w:val="00935D42"/>
    <w:rPr>
      <w:rFonts w:ascii="Arial" w:hAnsi="Arial" w:cs="Arial"/>
      <w:shd w:val="clear" w:color="auto" w:fill="FFFFFF"/>
    </w:rPr>
  </w:style>
  <w:style w:type="paragraph" w:customStyle="1" w:styleId="Bodytext1">
    <w:name w:val="Body text1"/>
    <w:basedOn w:val="a2"/>
    <w:link w:val="1f6"/>
    <w:uiPriority w:val="99"/>
    <w:rsid w:val="00935D42"/>
    <w:pPr>
      <w:shd w:val="clear" w:color="auto" w:fill="FFFFFF"/>
      <w:spacing w:line="379" w:lineRule="exact"/>
      <w:ind w:firstLine="560"/>
      <w:jc w:val="center"/>
    </w:pPr>
    <w:rPr>
      <w:rFonts w:ascii="Arial" w:eastAsiaTheme="minorHAnsi" w:hAnsi="Arial" w:cs="Arial"/>
      <w:lang w:eastAsia="en-US"/>
    </w:rPr>
  </w:style>
  <w:style w:type="paragraph" w:customStyle="1" w:styleId="46">
    <w:name w:val="Абзац списка4"/>
    <w:basedOn w:val="a2"/>
    <w:rsid w:val="00935D42"/>
    <w:pPr>
      <w:spacing w:after="200" w:line="276" w:lineRule="auto"/>
      <w:ind w:left="720"/>
    </w:pPr>
    <w:rPr>
      <w:rFonts w:ascii="Calibri" w:eastAsia="Times New Roman" w:hAnsi="Calibri" w:cs="Calibri"/>
    </w:rPr>
  </w:style>
  <w:style w:type="character" w:customStyle="1" w:styleId="docaccesstitle1">
    <w:name w:val="docaccess_title1"/>
    <w:basedOn w:val="a3"/>
    <w:rsid w:val="00935D42"/>
    <w:rPr>
      <w:rFonts w:ascii="Times New Roman" w:hAnsi="Times New Roman" w:cs="Times New Roman" w:hint="default"/>
      <w:sz w:val="28"/>
      <w:szCs w:val="28"/>
    </w:rPr>
  </w:style>
  <w:style w:type="paragraph" w:customStyle="1" w:styleId="afffff7">
    <w:name w:val="ОснТекст"/>
    <w:uiPriority w:val="99"/>
    <w:rsid w:val="00935D4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pc">
    <w:name w:val="pc"/>
    <w:basedOn w:val="a2"/>
    <w:rsid w:val="00935D42"/>
    <w:pPr>
      <w:spacing w:before="100" w:beforeAutospacing="1" w:after="100" w:afterAutospacing="1"/>
    </w:pPr>
    <w:rPr>
      <w:rFonts w:eastAsia="Times New Roman"/>
    </w:rPr>
  </w:style>
  <w:style w:type="numbering" w:customStyle="1" w:styleId="1f7">
    <w:name w:val="Нет списка1"/>
    <w:next w:val="a5"/>
    <w:uiPriority w:val="99"/>
    <w:semiHidden/>
    <w:unhideWhenUsed/>
    <w:rsid w:val="00935D42"/>
  </w:style>
  <w:style w:type="paragraph" w:customStyle="1" w:styleId="msonormal0">
    <w:name w:val="msonormal"/>
    <w:basedOn w:val="a2"/>
    <w:rsid w:val="00935D42"/>
    <w:pPr>
      <w:spacing w:before="100" w:beforeAutospacing="1" w:after="100" w:afterAutospacing="1"/>
    </w:pPr>
    <w:rPr>
      <w:rFonts w:eastAsia="Times New Roman"/>
    </w:rPr>
  </w:style>
  <w:style w:type="paragraph" w:customStyle="1" w:styleId="pj">
    <w:name w:val="pj"/>
    <w:basedOn w:val="a2"/>
    <w:rsid w:val="00935D42"/>
    <w:pPr>
      <w:ind w:firstLine="400"/>
      <w:jc w:val="both"/>
    </w:pPr>
    <w:rPr>
      <w:rFonts w:eastAsia="Times New Roman"/>
      <w:color w:val="000000"/>
    </w:rPr>
  </w:style>
  <w:style w:type="paragraph" w:customStyle="1" w:styleId="xl65">
    <w:name w:val="xl65"/>
    <w:basedOn w:val="a2"/>
    <w:rsid w:val="00935D4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66">
    <w:name w:val="xl66"/>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67">
    <w:name w:val="xl67"/>
    <w:basedOn w:val="a2"/>
    <w:rsid w:val="00935D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numbering" w:customStyle="1" w:styleId="2f7">
    <w:name w:val="Нет списка2"/>
    <w:next w:val="a5"/>
    <w:uiPriority w:val="99"/>
    <w:semiHidden/>
    <w:unhideWhenUsed/>
    <w:rsid w:val="00935D42"/>
  </w:style>
  <w:style w:type="numbering" w:customStyle="1" w:styleId="3d">
    <w:name w:val="Нет списка3"/>
    <w:next w:val="a5"/>
    <w:uiPriority w:val="99"/>
    <w:semiHidden/>
    <w:unhideWhenUsed/>
    <w:rsid w:val="00935D42"/>
  </w:style>
  <w:style w:type="table" w:customStyle="1" w:styleId="1f8">
    <w:name w:val="Сетка таблицы1"/>
    <w:basedOn w:val="a4"/>
    <w:next w:val="aff0"/>
    <w:uiPriority w:val="39"/>
    <w:rsid w:val="00935D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Заголовок 1 Знак2"/>
    <w:aliases w:val="Заголовок  Бурение Знак1,Заголов Знак2,H1 Знак2"/>
    <w:basedOn w:val="a3"/>
    <w:uiPriority w:val="99"/>
    <w:rsid w:val="00935D42"/>
    <w:rPr>
      <w:rFonts w:ascii="Cambria" w:eastAsia="Times New Roman" w:hAnsi="Cambria" w:cs="Times New Roman"/>
      <w:b/>
      <w:bCs/>
      <w:color w:val="365F91"/>
      <w:sz w:val="28"/>
      <w:szCs w:val="28"/>
    </w:rPr>
  </w:style>
  <w:style w:type="character" w:customStyle="1" w:styleId="1f9">
    <w:name w:val="Название Знак1"/>
    <w:aliases w:val="TITOLO Знак1"/>
    <w:basedOn w:val="a3"/>
    <w:uiPriority w:val="99"/>
    <w:rsid w:val="00935D42"/>
    <w:rPr>
      <w:rFonts w:ascii="Cambria" w:eastAsia="Times New Roman" w:hAnsi="Cambria" w:cs="Times New Roman"/>
      <w:color w:val="17365D"/>
      <w:spacing w:val="5"/>
      <w:kern w:val="28"/>
      <w:sz w:val="52"/>
      <w:szCs w:val="52"/>
      <w:lang w:eastAsia="ru-RU"/>
    </w:rPr>
  </w:style>
  <w:style w:type="character" w:customStyle="1" w:styleId="214">
    <w:name w:val="Основной текст с отступом 2 Знак1"/>
    <w:aliases w:val="Знак Знак Знак Знак Знак Знак Знак1,Знак Знак Знак Знак Знак Знак2"/>
    <w:basedOn w:val="a3"/>
    <w:semiHidden/>
    <w:rsid w:val="00935D42"/>
    <w:rPr>
      <w:rFonts w:ascii="Times New Roman" w:eastAsia="Calibri" w:hAnsi="Times New Roman" w:cs="Times New Roman"/>
      <w:sz w:val="20"/>
      <w:szCs w:val="20"/>
      <w:lang w:eastAsia="ru-RU"/>
    </w:rPr>
  </w:style>
  <w:style w:type="paragraph" w:customStyle="1" w:styleId="215">
    <w:name w:val="Знак Знак Знак21"/>
    <w:basedOn w:val="a2"/>
    <w:autoRedefine/>
    <w:uiPriority w:val="99"/>
    <w:rsid w:val="00935D42"/>
    <w:pPr>
      <w:spacing w:line="240" w:lineRule="exact"/>
    </w:pPr>
    <w:rPr>
      <w:rFonts w:eastAsia="SimSun"/>
      <w:b/>
      <w:bCs/>
      <w:sz w:val="28"/>
      <w:szCs w:val="28"/>
      <w:lang w:val="en-US" w:eastAsia="en-US"/>
    </w:rPr>
  </w:style>
  <w:style w:type="paragraph" w:customStyle="1" w:styleId="216">
    <w:name w:val="Основной текст 21"/>
    <w:basedOn w:val="a2"/>
    <w:rsid w:val="00935D42"/>
    <w:pPr>
      <w:overflowPunct w:val="0"/>
      <w:autoSpaceDE w:val="0"/>
      <w:autoSpaceDN w:val="0"/>
      <w:adjustRightInd w:val="0"/>
      <w:spacing w:after="200" w:line="276" w:lineRule="auto"/>
      <w:ind w:left="570"/>
      <w:jc w:val="center"/>
      <w:textAlignment w:val="baseline"/>
    </w:pPr>
    <w:rPr>
      <w:rFonts w:ascii="Arial" w:eastAsia="Times New Roman" w:hAnsi="Arial"/>
      <w:sz w:val="28"/>
      <w:szCs w:val="20"/>
    </w:rPr>
  </w:style>
  <w:style w:type="paragraph" w:customStyle="1" w:styleId="bodytext2">
    <w:name w:val="bodytext2"/>
    <w:basedOn w:val="a2"/>
    <w:rsid w:val="00935D42"/>
    <w:pPr>
      <w:spacing w:after="200" w:line="276" w:lineRule="auto"/>
      <w:ind w:firstLine="1134"/>
      <w:jc w:val="both"/>
    </w:pPr>
    <w:rPr>
      <w:rFonts w:eastAsia="Times New Roman"/>
      <w:sz w:val="28"/>
      <w:szCs w:val="28"/>
    </w:rPr>
  </w:style>
  <w:style w:type="paragraph" w:customStyle="1" w:styleId="TableTextArial86pt6">
    <w:name w:val="Table Text Arial 8 6pt/6"/>
    <w:basedOn w:val="a2"/>
    <w:rsid w:val="00935D42"/>
    <w:pPr>
      <w:spacing w:before="140" w:after="140" w:line="276" w:lineRule="auto"/>
      <w:ind w:firstLine="720"/>
      <w:jc w:val="center"/>
    </w:pPr>
    <w:rPr>
      <w:rFonts w:ascii="Arial" w:eastAsia="Calibri" w:hAnsi="Arial" w:cs="Arial"/>
      <w:sz w:val="16"/>
      <w:szCs w:val="16"/>
      <w:lang w:val="en-GB"/>
    </w:rPr>
  </w:style>
  <w:style w:type="character" w:customStyle="1" w:styleId="hl">
    <w:name w:val="hl"/>
    <w:basedOn w:val="a3"/>
    <w:rsid w:val="00935D42"/>
  </w:style>
  <w:style w:type="character" w:customStyle="1" w:styleId="afffff8">
    <w:name w:val="a"/>
    <w:rsid w:val="00935D42"/>
    <w:rPr>
      <w:color w:val="333399"/>
      <w:u w:val="single"/>
    </w:rPr>
  </w:style>
  <w:style w:type="paragraph" w:customStyle="1" w:styleId="3e">
    <w:name w:val="Стиль3"/>
    <w:basedOn w:val="2b"/>
    <w:link w:val="3f"/>
    <w:qFormat/>
    <w:rsid w:val="00935D42"/>
    <w:pPr>
      <w:tabs>
        <w:tab w:val="clear" w:pos="880"/>
      </w:tabs>
      <w:spacing w:line="276" w:lineRule="auto"/>
      <w:ind w:left="0"/>
      <w:jc w:val="center"/>
    </w:pPr>
    <w:rPr>
      <w:b w:val="0"/>
    </w:rPr>
  </w:style>
  <w:style w:type="paragraph" w:customStyle="1" w:styleId="47">
    <w:name w:val="Стиль4"/>
    <w:basedOn w:val="3e"/>
    <w:link w:val="48"/>
    <w:qFormat/>
    <w:rsid w:val="00935D42"/>
  </w:style>
  <w:style w:type="character" w:customStyle="1" w:styleId="2c">
    <w:name w:val="Оглавление 2 Знак"/>
    <w:basedOn w:val="a3"/>
    <w:link w:val="2b"/>
    <w:uiPriority w:val="39"/>
    <w:rsid w:val="00935D42"/>
    <w:rPr>
      <w:rFonts w:eastAsiaTheme="minorEastAsia"/>
      <w:b/>
      <w:noProof/>
      <w:lang w:eastAsia="ru-RU"/>
    </w:rPr>
  </w:style>
  <w:style w:type="character" w:customStyle="1" w:styleId="3f">
    <w:name w:val="Стиль3 Знак"/>
    <w:basedOn w:val="2c"/>
    <w:link w:val="3e"/>
    <w:rsid w:val="00935D42"/>
    <w:rPr>
      <w:rFonts w:eastAsiaTheme="minorEastAsia"/>
      <w:b w:val="0"/>
      <w:noProof/>
      <w:lang w:eastAsia="ru-RU"/>
    </w:rPr>
  </w:style>
  <w:style w:type="paragraph" w:customStyle="1" w:styleId="54">
    <w:name w:val="Стиль5"/>
    <w:basedOn w:val="2b"/>
    <w:link w:val="55"/>
    <w:qFormat/>
    <w:rsid w:val="00935D42"/>
    <w:pPr>
      <w:tabs>
        <w:tab w:val="clear" w:pos="880"/>
      </w:tabs>
      <w:spacing w:line="276" w:lineRule="auto"/>
      <w:ind w:left="0"/>
    </w:pPr>
    <w:rPr>
      <w:rFonts w:ascii="Arial" w:eastAsia="Calibri" w:hAnsi="Arial" w:cs="Arial"/>
    </w:rPr>
  </w:style>
  <w:style w:type="character" w:customStyle="1" w:styleId="48">
    <w:name w:val="Стиль4 Знак"/>
    <w:basedOn w:val="3f"/>
    <w:link w:val="47"/>
    <w:rsid w:val="00935D42"/>
    <w:rPr>
      <w:rFonts w:eastAsiaTheme="minorEastAsia"/>
      <w:b w:val="0"/>
      <w:noProof/>
      <w:lang w:eastAsia="ru-RU"/>
    </w:rPr>
  </w:style>
  <w:style w:type="character" w:customStyle="1" w:styleId="55">
    <w:name w:val="Стиль5 Знак"/>
    <w:basedOn w:val="2c"/>
    <w:link w:val="54"/>
    <w:rsid w:val="00935D42"/>
    <w:rPr>
      <w:rFonts w:ascii="Arial" w:eastAsia="Calibri" w:hAnsi="Arial" w:cs="Arial"/>
      <w:b/>
      <w:noProof/>
      <w:lang w:eastAsia="ru-RU"/>
    </w:rPr>
  </w:style>
  <w:style w:type="paragraph" w:customStyle="1" w:styleId="headertext">
    <w:name w:val="headertext"/>
    <w:basedOn w:val="a2"/>
    <w:rsid w:val="00935D42"/>
    <w:pPr>
      <w:spacing w:before="100" w:beforeAutospacing="1" w:after="100" w:afterAutospacing="1"/>
    </w:pPr>
    <w:rPr>
      <w:rFonts w:eastAsia="Times New Roman"/>
    </w:rPr>
  </w:style>
  <w:style w:type="character" w:customStyle="1" w:styleId="Absatz-Standardschriftart">
    <w:name w:val="Absatz-Standardschriftart"/>
    <w:rsid w:val="00935D42"/>
  </w:style>
  <w:style w:type="character" w:styleId="afffff9">
    <w:name w:val="line number"/>
    <w:basedOn w:val="a3"/>
    <w:uiPriority w:val="99"/>
    <w:semiHidden/>
    <w:unhideWhenUsed/>
    <w:rsid w:val="00935D42"/>
  </w:style>
  <w:style w:type="numbering" w:customStyle="1" w:styleId="49">
    <w:name w:val="Нет списка4"/>
    <w:next w:val="a5"/>
    <w:uiPriority w:val="99"/>
    <w:semiHidden/>
    <w:unhideWhenUsed/>
    <w:rsid w:val="00935D42"/>
  </w:style>
  <w:style w:type="character" w:customStyle="1" w:styleId="1fa">
    <w:name w:val="Основной текст с отступом Знак1"/>
    <w:basedOn w:val="a3"/>
    <w:uiPriority w:val="99"/>
    <w:semiHidden/>
    <w:rsid w:val="00935D42"/>
  </w:style>
  <w:style w:type="table" w:customStyle="1" w:styleId="2f8">
    <w:name w:val="Сетка таблицы2"/>
    <w:basedOn w:val="a4"/>
    <w:next w:val="aff0"/>
    <w:uiPriority w:val="39"/>
    <w:rsid w:val="00935D42"/>
    <w:pPr>
      <w:spacing w:after="0" w:line="240" w:lineRule="auto"/>
    </w:pPr>
    <w:rPr>
      <w:rFonts w:ascii="Times New Roman" w:eastAsia="SimSu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2">
    <w:name w:val="Char Char Char Char Char Char Char Char Char Char Char Char2"/>
    <w:basedOn w:val="a2"/>
    <w:uiPriority w:val="99"/>
    <w:rsid w:val="00935D42"/>
    <w:rPr>
      <w:rFonts w:ascii="SimSun" w:eastAsia="SimSun" w:hAnsi="SimSun" w:cs="SimSun"/>
      <w:lang w:val="en-US" w:eastAsia="zh-CN"/>
    </w:rPr>
  </w:style>
  <w:style w:type="paragraph" w:customStyle="1" w:styleId="119">
    <w:name w:val="Текст11"/>
    <w:rsid w:val="00935D42"/>
    <w:pPr>
      <w:overflowPunct w:val="0"/>
      <w:autoSpaceDE w:val="0"/>
      <w:autoSpaceDN w:val="0"/>
      <w:adjustRightInd w:val="0"/>
      <w:spacing w:after="0" w:line="360" w:lineRule="auto"/>
      <w:ind w:firstLine="709"/>
      <w:jc w:val="both"/>
    </w:pPr>
    <w:rPr>
      <w:rFonts w:ascii="Peterburg" w:eastAsia="Times New Roman" w:hAnsi="Peterburg" w:cs="Times New Roman"/>
      <w:sz w:val="28"/>
      <w:szCs w:val="20"/>
      <w:lang w:eastAsia="ru-RU"/>
    </w:rPr>
  </w:style>
  <w:style w:type="paragraph" w:customStyle="1" w:styleId="FR2">
    <w:name w:val="FR2"/>
    <w:rsid w:val="00935D42"/>
    <w:pPr>
      <w:widowControl w:val="0"/>
      <w:autoSpaceDE w:val="0"/>
      <w:autoSpaceDN w:val="0"/>
      <w:adjustRightInd w:val="0"/>
      <w:spacing w:before="600" w:after="0" w:line="240" w:lineRule="auto"/>
    </w:pPr>
    <w:rPr>
      <w:rFonts w:ascii="Times New Roman" w:eastAsia="SimSun" w:hAnsi="Times New Roman" w:cs="Times New Roman"/>
      <w:b/>
      <w:bCs/>
      <w:sz w:val="28"/>
      <w:szCs w:val="28"/>
    </w:rPr>
  </w:style>
  <w:style w:type="numbering" w:customStyle="1" w:styleId="17">
    <w:name w:val="Текущий список17"/>
    <w:rsid w:val="00935D42"/>
    <w:pPr>
      <w:numPr>
        <w:numId w:val="15"/>
      </w:numPr>
    </w:pPr>
  </w:style>
  <w:style w:type="numbering" w:customStyle="1" w:styleId="1ai7">
    <w:name w:val="1 / a / i7"/>
    <w:basedOn w:val="a5"/>
    <w:next w:val="1ai"/>
    <w:rsid w:val="00935D42"/>
    <w:pPr>
      <w:numPr>
        <w:numId w:val="16"/>
      </w:numPr>
    </w:pPr>
  </w:style>
  <w:style w:type="numbering" w:styleId="1ai">
    <w:name w:val="Outline List 1"/>
    <w:basedOn w:val="a5"/>
    <w:uiPriority w:val="99"/>
    <w:semiHidden/>
    <w:unhideWhenUsed/>
    <w:rsid w:val="00935D42"/>
  </w:style>
  <w:style w:type="numbering" w:customStyle="1" w:styleId="56">
    <w:name w:val="Нет списка5"/>
    <w:next w:val="a5"/>
    <w:uiPriority w:val="99"/>
    <w:semiHidden/>
    <w:unhideWhenUsed/>
    <w:rsid w:val="00935D42"/>
  </w:style>
  <w:style w:type="numbering" w:customStyle="1" w:styleId="63">
    <w:name w:val="Нет списка6"/>
    <w:next w:val="a5"/>
    <w:uiPriority w:val="99"/>
    <w:semiHidden/>
    <w:unhideWhenUsed/>
    <w:rsid w:val="00935D42"/>
  </w:style>
  <w:style w:type="numbering" w:customStyle="1" w:styleId="72">
    <w:name w:val="Нет списка7"/>
    <w:next w:val="a5"/>
    <w:uiPriority w:val="99"/>
    <w:semiHidden/>
    <w:unhideWhenUsed/>
    <w:rsid w:val="00935D42"/>
  </w:style>
  <w:style w:type="numbering" w:customStyle="1" w:styleId="82">
    <w:name w:val="Нет списка8"/>
    <w:next w:val="a5"/>
    <w:uiPriority w:val="99"/>
    <w:semiHidden/>
    <w:unhideWhenUsed/>
    <w:rsid w:val="00935D42"/>
  </w:style>
  <w:style w:type="table" w:customStyle="1" w:styleId="3f0">
    <w:name w:val="Сетка таблицы3"/>
    <w:basedOn w:val="a4"/>
    <w:next w:val="aff0"/>
    <w:uiPriority w:val="39"/>
    <w:rsid w:val="00935D42"/>
    <w:pPr>
      <w:spacing w:after="0" w:line="240" w:lineRule="auto"/>
    </w:pPr>
    <w:rPr>
      <w:rFonts w:ascii="Times New Roman" w:eastAsia="SimSu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Текущий список171"/>
    <w:rsid w:val="00935D42"/>
    <w:pPr>
      <w:numPr>
        <w:numId w:val="3"/>
      </w:numPr>
    </w:pPr>
  </w:style>
  <w:style w:type="numbering" w:customStyle="1" w:styleId="1ai71">
    <w:name w:val="1 / a / i71"/>
    <w:basedOn w:val="a5"/>
    <w:next w:val="1ai"/>
    <w:rsid w:val="00935D42"/>
    <w:pPr>
      <w:numPr>
        <w:numId w:val="5"/>
      </w:numPr>
    </w:pPr>
  </w:style>
  <w:style w:type="numbering" w:customStyle="1" w:styleId="1ai1">
    <w:name w:val="1 / a / i1"/>
    <w:basedOn w:val="a5"/>
    <w:next w:val="1ai"/>
    <w:uiPriority w:val="99"/>
    <w:semiHidden/>
    <w:unhideWhenUsed/>
    <w:rsid w:val="00935D42"/>
  </w:style>
  <w:style w:type="paragraph" w:customStyle="1" w:styleId="afffffa">
    <w:name w:val="Алтан"/>
    <w:basedOn w:val="20"/>
    <w:rsid w:val="00935D42"/>
    <w:pPr>
      <w:widowControl/>
      <w:autoSpaceDE/>
      <w:autoSpaceDN/>
      <w:adjustRightInd/>
      <w:spacing w:before="0" w:after="0"/>
      <w:ind w:right="176" w:firstLine="561"/>
      <w:jc w:val="center"/>
    </w:pPr>
    <w:rPr>
      <w:rFonts w:ascii="Times New Roman" w:hAnsi="Times New Roman" w:cs="Times New Roman"/>
      <w:bCs w:val="0"/>
      <w:i w:val="0"/>
      <w:iCs w:val="0"/>
      <w:caps/>
      <w:sz w:val="24"/>
      <w:szCs w:val="20"/>
    </w:rPr>
  </w:style>
  <w:style w:type="paragraph" w:customStyle="1" w:styleId="afffffb">
    <w:name w:val="_в таб"/>
    <w:basedOn w:val="a2"/>
    <w:qFormat/>
    <w:rsid w:val="00935D42"/>
    <w:rPr>
      <w:rFonts w:ascii="Times New Roman KK EK" w:eastAsia="Times New Roman" w:hAnsi="Times New Roman KK EK"/>
      <w:sz w:val="20"/>
      <w:szCs w:val="20"/>
    </w:rPr>
  </w:style>
  <w:style w:type="table" w:customStyle="1" w:styleId="610">
    <w:name w:val="Сетка таблицы61"/>
    <w:basedOn w:val="a4"/>
    <w:next w:val="aff0"/>
    <w:uiPriority w:val="39"/>
    <w:rsid w:val="00935D42"/>
    <w:pPr>
      <w:spacing w:after="0" w:line="240" w:lineRule="auto"/>
      <w:jc w:val="center"/>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64">
    <w:name w:val="Сетка таблицы6"/>
    <w:basedOn w:val="a4"/>
    <w:next w:val="aff0"/>
    <w:uiPriority w:val="39"/>
    <w:rsid w:val="00935D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4"/>
    <w:next w:val="aff0"/>
    <w:uiPriority w:val="39"/>
    <w:rsid w:val="00935D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4"/>
    <w:next w:val="aff0"/>
    <w:uiPriority w:val="39"/>
    <w:rsid w:val="00935D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c">
    <w:name w:val="Боковик"/>
    <w:basedOn w:val="a2"/>
    <w:uiPriority w:val="99"/>
    <w:rsid w:val="00935D42"/>
    <w:rPr>
      <w:rFonts w:eastAsia="Times New Roman"/>
      <w:sz w:val="16"/>
    </w:rPr>
  </w:style>
  <w:style w:type="paragraph" w:customStyle="1" w:styleId="afffffd">
    <w:name w:val="ОснТекст:"/>
    <w:basedOn w:val="a2"/>
    <w:rsid w:val="00935D42"/>
    <w:pPr>
      <w:autoSpaceDE w:val="0"/>
      <w:autoSpaceDN w:val="0"/>
      <w:spacing w:after="120"/>
      <w:ind w:firstLine="709"/>
      <w:jc w:val="both"/>
    </w:pPr>
    <w:rPr>
      <w:rFonts w:ascii="Arial" w:eastAsia="Times New Roman" w:hAnsi="Arial" w:cs="Arial"/>
    </w:rPr>
  </w:style>
  <w:style w:type="paragraph" w:customStyle="1" w:styleId="pji">
    <w:name w:val="pji"/>
    <w:basedOn w:val="a2"/>
    <w:rsid w:val="00935D42"/>
    <w:pPr>
      <w:spacing w:after="0" w:line="240" w:lineRule="auto"/>
      <w:jc w:val="both"/>
    </w:pPr>
    <w:rPr>
      <w:rFonts w:ascii="Times New Roman" w:hAnsi="Times New Roman" w:cs="Times New Roman"/>
      <w:color w:val="000000"/>
      <w:sz w:val="24"/>
      <w:szCs w:val="24"/>
    </w:rPr>
  </w:style>
  <w:style w:type="paragraph" w:customStyle="1" w:styleId="xl64">
    <w:name w:val="xl64"/>
    <w:basedOn w:val="a2"/>
    <w:rsid w:val="00935D4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3">
    <w:name w:val="xl113"/>
    <w:basedOn w:val="a2"/>
    <w:rsid w:val="00935D42"/>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4">
    <w:name w:val="xl114"/>
    <w:basedOn w:val="a2"/>
    <w:rsid w:val="00935D42"/>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5">
    <w:name w:val="xl115"/>
    <w:basedOn w:val="a2"/>
    <w:rsid w:val="00935D42"/>
    <w:pPr>
      <w:pBdr>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6">
    <w:name w:val="xl116"/>
    <w:basedOn w:val="a2"/>
    <w:rsid w:val="00935D42"/>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afffffe">
    <w:name w:val="Знак Знак Знак Знак Знак Знак Знак Знак Знак Знак Знак Знак Знак Знак Знак Знак Знак Знак Знак Знак Знак Знак Знак Знак Знак"/>
    <w:basedOn w:val="a2"/>
    <w:rsid w:val="00935D42"/>
    <w:pPr>
      <w:spacing w:after="0" w:line="240" w:lineRule="auto"/>
    </w:pPr>
    <w:rPr>
      <w:rFonts w:ascii="SimSun" w:eastAsia="SimSun" w:hAnsi="SimSun" w:cs="SimSun"/>
      <w:sz w:val="24"/>
      <w:szCs w:val="24"/>
      <w:lang w:val="en-US" w:eastAsia="zh-CN"/>
    </w:rPr>
  </w:style>
  <w:style w:type="numbering" w:customStyle="1" w:styleId="92">
    <w:name w:val="Нет списка9"/>
    <w:next w:val="a5"/>
    <w:uiPriority w:val="99"/>
    <w:semiHidden/>
    <w:unhideWhenUsed/>
    <w:rsid w:val="00935D42"/>
  </w:style>
  <w:style w:type="table" w:customStyle="1" w:styleId="1fb">
    <w:name w:val="Изысканная таблица1"/>
    <w:basedOn w:val="a4"/>
    <w:next w:val="afb"/>
    <w:rsid w:val="00935D42"/>
    <w:pPr>
      <w:spacing w:after="0" w:line="240" w:lineRule="auto"/>
    </w:pPr>
    <w:rPr>
      <w:rFonts w:ascii="Times New Roman CYR" w:eastAsia="Times New Roman" w:hAnsi="Times New Roman CYR"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rFonts w:ascii="Times New Roman" w:hAnsi="Times New Roman"/>
        <w:b/>
        <w:caps w:val="0"/>
        <w:smallCaps w:val="0"/>
        <w:color w:val="auto"/>
        <w:sz w:val="24"/>
        <w:szCs w:val="24"/>
      </w:rPr>
      <w:tblPr/>
      <w:tcPr>
        <w:tcBorders>
          <w:top w:val="double" w:sz="4" w:space="0" w:color="auto"/>
          <w:left w:val="double" w:sz="4" w:space="0" w:color="auto"/>
          <w:bottom w:val="double" w:sz="4" w:space="0" w:color="auto"/>
          <w:right w:val="double" w:sz="4" w:space="0" w:color="auto"/>
          <w:insideH w:val="double" w:sz="4" w:space="0" w:color="auto"/>
          <w:insideV w:val="single" w:sz="4" w:space="0" w:color="auto"/>
          <w:tl2br w:val="nil"/>
          <w:tr2bl w:val="nil"/>
        </w:tcBorders>
        <w:shd w:val="clear" w:color="auto" w:fill="E0E0E0"/>
      </w:tcPr>
    </w:tblStylePr>
  </w:style>
  <w:style w:type="table" w:customStyle="1" w:styleId="57">
    <w:name w:val="Сетка таблицы5"/>
    <w:basedOn w:val="a4"/>
    <w:next w:val="aff0"/>
    <w:rsid w:val="00935D42"/>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Тема таблицы1"/>
    <w:basedOn w:val="a4"/>
    <w:next w:val="aff4"/>
    <w:rsid w:val="00935D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a">
    <w:name w:val="Нет списка11"/>
    <w:next w:val="a5"/>
    <w:uiPriority w:val="99"/>
    <w:semiHidden/>
    <w:unhideWhenUsed/>
    <w:rsid w:val="00935D42"/>
  </w:style>
  <w:style w:type="numbering" w:customStyle="1" w:styleId="217">
    <w:name w:val="Нет списка21"/>
    <w:next w:val="a5"/>
    <w:uiPriority w:val="99"/>
    <w:semiHidden/>
    <w:unhideWhenUsed/>
    <w:rsid w:val="00935D42"/>
  </w:style>
  <w:style w:type="numbering" w:customStyle="1" w:styleId="312">
    <w:name w:val="Нет списка31"/>
    <w:next w:val="a5"/>
    <w:uiPriority w:val="99"/>
    <w:semiHidden/>
    <w:unhideWhenUsed/>
    <w:rsid w:val="00935D42"/>
  </w:style>
  <w:style w:type="table" w:customStyle="1" w:styleId="11b">
    <w:name w:val="Сетка таблицы11"/>
    <w:basedOn w:val="a4"/>
    <w:next w:val="aff0"/>
    <w:uiPriority w:val="99"/>
    <w:rsid w:val="00935D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5"/>
    <w:uiPriority w:val="99"/>
    <w:semiHidden/>
    <w:unhideWhenUsed/>
    <w:rsid w:val="00935D42"/>
  </w:style>
  <w:style w:type="table" w:customStyle="1" w:styleId="218">
    <w:name w:val="Сетка таблицы21"/>
    <w:basedOn w:val="a4"/>
    <w:next w:val="aff0"/>
    <w:uiPriority w:val="39"/>
    <w:rsid w:val="00935D42"/>
    <w:pPr>
      <w:spacing w:after="0" w:line="240" w:lineRule="auto"/>
    </w:pPr>
    <w:rPr>
      <w:rFonts w:ascii="Times New Roman" w:eastAsia="SimSu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2"/>
    <w:rsid w:val="00935D42"/>
    <w:pPr>
      <w:numPr>
        <w:numId w:val="13"/>
      </w:numPr>
    </w:pPr>
  </w:style>
  <w:style w:type="numbering" w:customStyle="1" w:styleId="1ai72">
    <w:name w:val="1 / a / i72"/>
    <w:basedOn w:val="a5"/>
    <w:next w:val="1ai"/>
    <w:rsid w:val="00935D42"/>
    <w:pPr>
      <w:numPr>
        <w:numId w:val="14"/>
      </w:numPr>
    </w:pPr>
  </w:style>
  <w:style w:type="numbering" w:customStyle="1" w:styleId="1ai2">
    <w:name w:val="1 / a / i2"/>
    <w:basedOn w:val="a5"/>
    <w:next w:val="1ai"/>
    <w:uiPriority w:val="99"/>
    <w:semiHidden/>
    <w:unhideWhenUsed/>
    <w:rsid w:val="00935D42"/>
  </w:style>
  <w:style w:type="numbering" w:customStyle="1" w:styleId="510">
    <w:name w:val="Нет списка51"/>
    <w:next w:val="a5"/>
    <w:uiPriority w:val="99"/>
    <w:semiHidden/>
    <w:unhideWhenUsed/>
    <w:rsid w:val="00935D42"/>
  </w:style>
  <w:style w:type="numbering" w:customStyle="1" w:styleId="611">
    <w:name w:val="Нет списка61"/>
    <w:next w:val="a5"/>
    <w:uiPriority w:val="99"/>
    <w:semiHidden/>
    <w:unhideWhenUsed/>
    <w:rsid w:val="00935D42"/>
  </w:style>
  <w:style w:type="numbering" w:customStyle="1" w:styleId="710">
    <w:name w:val="Нет списка71"/>
    <w:next w:val="a5"/>
    <w:uiPriority w:val="99"/>
    <w:semiHidden/>
    <w:unhideWhenUsed/>
    <w:rsid w:val="00935D42"/>
  </w:style>
  <w:style w:type="numbering" w:customStyle="1" w:styleId="810">
    <w:name w:val="Нет списка81"/>
    <w:next w:val="a5"/>
    <w:uiPriority w:val="99"/>
    <w:semiHidden/>
    <w:unhideWhenUsed/>
    <w:rsid w:val="00935D42"/>
  </w:style>
  <w:style w:type="table" w:customStyle="1" w:styleId="313">
    <w:name w:val="Сетка таблицы31"/>
    <w:basedOn w:val="a4"/>
    <w:next w:val="aff0"/>
    <w:uiPriority w:val="39"/>
    <w:rsid w:val="00935D42"/>
    <w:pPr>
      <w:spacing w:after="0" w:line="240" w:lineRule="auto"/>
    </w:pPr>
    <w:rPr>
      <w:rFonts w:ascii="Times New Roman" w:eastAsia="SimSu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Текущий список1711"/>
    <w:rsid w:val="00935D42"/>
    <w:pPr>
      <w:numPr>
        <w:numId w:val="2"/>
      </w:numPr>
    </w:pPr>
  </w:style>
  <w:style w:type="numbering" w:customStyle="1" w:styleId="1ai711">
    <w:name w:val="1 / a / i711"/>
    <w:basedOn w:val="a5"/>
    <w:next w:val="1ai"/>
    <w:rsid w:val="00935D42"/>
    <w:pPr>
      <w:numPr>
        <w:numId w:val="4"/>
      </w:numPr>
    </w:pPr>
  </w:style>
  <w:style w:type="numbering" w:customStyle="1" w:styleId="1ai11">
    <w:name w:val="1 / a / i11"/>
    <w:basedOn w:val="a5"/>
    <w:next w:val="1ai"/>
    <w:uiPriority w:val="99"/>
    <w:semiHidden/>
    <w:unhideWhenUsed/>
    <w:rsid w:val="00935D42"/>
  </w:style>
  <w:style w:type="table" w:customStyle="1" w:styleId="6110">
    <w:name w:val="Сетка таблицы611"/>
    <w:basedOn w:val="a4"/>
    <w:next w:val="aff0"/>
    <w:uiPriority w:val="39"/>
    <w:rsid w:val="00935D42"/>
    <w:pPr>
      <w:spacing w:after="0" w:line="240" w:lineRule="auto"/>
      <w:jc w:val="center"/>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620">
    <w:name w:val="Сетка таблицы62"/>
    <w:basedOn w:val="a4"/>
    <w:next w:val="aff0"/>
    <w:uiPriority w:val="39"/>
    <w:rsid w:val="00935D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4"/>
    <w:next w:val="aff0"/>
    <w:uiPriority w:val="39"/>
    <w:rsid w:val="00935D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4"/>
    <w:next w:val="aff0"/>
    <w:uiPriority w:val="39"/>
    <w:rsid w:val="00935D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
    <w:name w:val="Нет списка91"/>
    <w:next w:val="a5"/>
    <w:uiPriority w:val="99"/>
    <w:semiHidden/>
    <w:unhideWhenUsed/>
    <w:rsid w:val="00935D42"/>
  </w:style>
  <w:style w:type="numbering" w:customStyle="1" w:styleId="102">
    <w:name w:val="Нет списка10"/>
    <w:next w:val="a5"/>
    <w:uiPriority w:val="99"/>
    <w:semiHidden/>
    <w:unhideWhenUsed/>
    <w:rsid w:val="00935D42"/>
  </w:style>
  <w:style w:type="numbering" w:customStyle="1" w:styleId="1112">
    <w:name w:val="Нет списка111"/>
    <w:next w:val="a5"/>
    <w:uiPriority w:val="99"/>
    <w:semiHidden/>
    <w:unhideWhenUsed/>
    <w:rsid w:val="00935D42"/>
  </w:style>
  <w:style w:type="numbering" w:customStyle="1" w:styleId="123">
    <w:name w:val="Нет списка12"/>
    <w:next w:val="a5"/>
    <w:uiPriority w:val="99"/>
    <w:semiHidden/>
    <w:unhideWhenUsed/>
    <w:rsid w:val="00935D42"/>
  </w:style>
  <w:style w:type="numbering" w:customStyle="1" w:styleId="132">
    <w:name w:val="Нет списка13"/>
    <w:next w:val="a5"/>
    <w:uiPriority w:val="99"/>
    <w:semiHidden/>
    <w:unhideWhenUsed/>
    <w:rsid w:val="00935D42"/>
  </w:style>
  <w:style w:type="numbering" w:customStyle="1" w:styleId="140">
    <w:name w:val="Нет списка14"/>
    <w:next w:val="a5"/>
    <w:uiPriority w:val="99"/>
    <w:semiHidden/>
    <w:unhideWhenUsed/>
    <w:rsid w:val="00935D42"/>
  </w:style>
  <w:style w:type="paragraph" w:customStyle="1" w:styleId="TableParagraph">
    <w:name w:val="Table Paragraph"/>
    <w:basedOn w:val="a2"/>
    <w:uiPriority w:val="1"/>
    <w:qFormat/>
    <w:rsid w:val="00935D42"/>
    <w:pPr>
      <w:widowControl w:val="0"/>
      <w:autoSpaceDE w:val="0"/>
      <w:autoSpaceDN w:val="0"/>
      <w:adjustRightInd w:val="0"/>
      <w:spacing w:after="0" w:line="223" w:lineRule="exact"/>
    </w:pPr>
    <w:rPr>
      <w:rFonts w:ascii="Times New Roman" w:hAnsi="Times New Roman" w:cs="Times New Roman"/>
      <w:sz w:val="24"/>
      <w:szCs w:val="24"/>
      <w:lang w:eastAsia="ko-KR"/>
    </w:rPr>
  </w:style>
  <w:style w:type="paragraph" w:customStyle="1" w:styleId="affffff">
    <w:name w:val="Знак Знак Знак Знак Знак Знак Знак Знак Знак Знак Знак Знак Знак Знак Знак Знак Знак Знак Знак Знак Знак Знак Знак Знак Знак"/>
    <w:basedOn w:val="a2"/>
    <w:rsid w:val="00BB176D"/>
    <w:pPr>
      <w:spacing w:after="0"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576494">
      <w:bodyDiv w:val="1"/>
      <w:marLeft w:val="0"/>
      <w:marRight w:val="0"/>
      <w:marTop w:val="0"/>
      <w:marBottom w:val="0"/>
      <w:divBdr>
        <w:top w:val="none" w:sz="0" w:space="0" w:color="auto"/>
        <w:left w:val="none" w:sz="0" w:space="0" w:color="auto"/>
        <w:bottom w:val="none" w:sz="0" w:space="0" w:color="auto"/>
        <w:right w:val="none" w:sz="0" w:space="0" w:color="auto"/>
      </w:divBdr>
    </w:div>
    <w:div w:id="80828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nline.zakon.kz/Document/?doc_id=397685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DC7D5-9F68-4D34-B65C-7A3D5993C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2548</TotalTime>
  <Pages>12</Pages>
  <Words>4927</Words>
  <Characters>28090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abir.m</dc:creator>
  <cp:keywords/>
  <dc:description/>
  <cp:lastModifiedBy>abir.m</cp:lastModifiedBy>
  <cp:revision>20</cp:revision>
  <dcterms:created xsi:type="dcterms:W3CDTF">2024-10-30T13:08:00Z</dcterms:created>
  <dcterms:modified xsi:type="dcterms:W3CDTF">2025-02-26T10:17:00Z</dcterms:modified>
</cp:coreProperties>
</file>